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4634D" w:rsidRPr="002120AE" w:rsidRDefault="0014634D" w:rsidP="0014634D">
      <w:pPr>
        <w:rPr>
          <w:b/>
        </w:rPr>
      </w:pPr>
      <w:r w:rsidRPr="002120AE">
        <w:rPr>
          <w:b/>
        </w:rPr>
        <w:t>ELŐTERJESZTÉS</w:t>
      </w:r>
    </w:p>
    <w:p w:rsidR="0014634D" w:rsidRPr="002120AE" w:rsidRDefault="0014634D" w:rsidP="0014634D">
      <w:pPr>
        <w:rPr>
          <w:b/>
        </w:rPr>
      </w:pPr>
      <w:r w:rsidRPr="002120AE">
        <w:rPr>
          <w:b/>
        </w:rPr>
        <w:t>A KÉPVISELŐ-TESTÜLET</w:t>
      </w:r>
    </w:p>
    <w:p w:rsidR="0014634D" w:rsidRPr="002120AE" w:rsidRDefault="0014634D" w:rsidP="0014634D">
      <w:pPr>
        <w:rPr>
          <w:b/>
        </w:rPr>
      </w:pPr>
      <w:r w:rsidRPr="002120AE">
        <w:rPr>
          <w:b/>
        </w:rPr>
        <w:t>20</w:t>
      </w:r>
      <w:r w:rsidR="009B1BC7">
        <w:rPr>
          <w:b/>
        </w:rPr>
        <w:t>20</w:t>
      </w:r>
      <w:r w:rsidRPr="002120AE">
        <w:rPr>
          <w:b/>
        </w:rPr>
        <w:t xml:space="preserve">. </w:t>
      </w:r>
      <w:r w:rsidR="009B1BC7">
        <w:rPr>
          <w:b/>
        </w:rPr>
        <w:t>június 30</w:t>
      </w:r>
      <w:r>
        <w:rPr>
          <w:b/>
        </w:rPr>
        <w:t>-i rendes</w:t>
      </w:r>
      <w:r w:rsidRPr="002120AE">
        <w:rPr>
          <w:b/>
        </w:rPr>
        <w:t xml:space="preserve"> ülésére</w:t>
      </w:r>
    </w:p>
    <w:p w:rsidR="0014634D" w:rsidRPr="002120AE" w:rsidRDefault="0014634D" w:rsidP="0014634D">
      <w:pPr>
        <w:jc w:val="center"/>
        <w:rPr>
          <w:b/>
        </w:rPr>
      </w:pPr>
    </w:p>
    <w:p w:rsidR="006E4FAE" w:rsidRDefault="0014634D" w:rsidP="006E4FAE">
      <w:pPr>
        <w:adjustRightInd w:val="0"/>
        <w:jc w:val="center"/>
        <w:rPr>
          <w:b/>
        </w:rPr>
      </w:pPr>
      <w:r w:rsidRPr="0014634D">
        <w:rPr>
          <w:b/>
        </w:rPr>
        <w:t>Előterjesztés</w:t>
      </w:r>
    </w:p>
    <w:p w:rsidR="000A78A9" w:rsidRDefault="000A78A9" w:rsidP="006E4FAE">
      <w:pPr>
        <w:adjustRightInd w:val="0"/>
        <w:jc w:val="center"/>
        <w:rPr>
          <w:b/>
        </w:rPr>
      </w:pPr>
    </w:p>
    <w:p w:rsidR="000A78A9" w:rsidRPr="00507B47" w:rsidRDefault="000A78A9" w:rsidP="000A78A9">
      <w:pPr>
        <w:autoSpaceDE w:val="0"/>
        <w:autoSpaceDN w:val="0"/>
        <w:adjustRightInd w:val="0"/>
        <w:jc w:val="center"/>
        <w:rPr>
          <w:b/>
        </w:rPr>
      </w:pPr>
      <w:r w:rsidRPr="00507B47">
        <w:rPr>
          <w:b/>
        </w:rPr>
        <w:t xml:space="preserve">Önkormányzati feladatellátást szolgáló fejlesztések támogatásra vonatkozó </w:t>
      </w:r>
    </w:p>
    <w:p w:rsidR="000A78A9" w:rsidRDefault="000A78A9" w:rsidP="000A78A9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Pályázat benyújtásáról</w:t>
      </w:r>
    </w:p>
    <w:p w:rsidR="000A78A9" w:rsidRPr="00EF2AFF" w:rsidRDefault="000A78A9" w:rsidP="000A78A9">
      <w:pPr>
        <w:autoSpaceDE w:val="0"/>
        <w:autoSpaceDN w:val="0"/>
        <w:adjustRightInd w:val="0"/>
        <w:jc w:val="center"/>
        <w:rPr>
          <w:b/>
        </w:rPr>
      </w:pPr>
      <w:proofErr w:type="gramStart"/>
      <w:r w:rsidRPr="00EF2AFF">
        <w:rPr>
          <w:b/>
          <w:bCs/>
          <w:color w:val="000000"/>
        </w:rPr>
        <w:t>,,</w:t>
      </w:r>
      <w:proofErr w:type="gramEnd"/>
      <w:r w:rsidRPr="00EF2AFF">
        <w:rPr>
          <w:b/>
          <w:bCs/>
          <w:color w:val="000000"/>
        </w:rPr>
        <w:t xml:space="preserve"> </w:t>
      </w:r>
      <w:r w:rsidRPr="00EF2AFF">
        <w:rPr>
          <w:b/>
          <w:sz w:val="23"/>
          <w:szCs w:val="23"/>
        </w:rPr>
        <w:t xml:space="preserve"> Kötelező önkormányzati feladatot ellátó intézmények fejlesztése, felújítása ,,</w:t>
      </w:r>
    </w:p>
    <w:p w:rsidR="0014634D" w:rsidRDefault="0014634D" w:rsidP="0014634D">
      <w:pPr>
        <w:jc w:val="center"/>
        <w:rPr>
          <w:b/>
        </w:rPr>
      </w:pPr>
    </w:p>
    <w:p w:rsidR="0014634D" w:rsidRPr="00805D6C" w:rsidRDefault="0014634D" w:rsidP="0014634D">
      <w:pPr>
        <w:jc w:val="center"/>
        <w:rPr>
          <w:b/>
        </w:rPr>
      </w:pPr>
    </w:p>
    <w:p w:rsidR="0014634D" w:rsidRPr="002120AE" w:rsidRDefault="0014634D" w:rsidP="0014634D">
      <w:r w:rsidRPr="002120AE">
        <w:t xml:space="preserve">A napirendet tárgyaló ülés dátuma: </w:t>
      </w:r>
      <w:r w:rsidRPr="002120AE">
        <w:tab/>
      </w:r>
      <w:r w:rsidRPr="002120AE">
        <w:tab/>
      </w:r>
      <w:r w:rsidRPr="002120AE">
        <w:tab/>
        <w:t>20</w:t>
      </w:r>
      <w:r w:rsidR="009B1BC7">
        <w:t>20</w:t>
      </w:r>
      <w:r w:rsidRPr="002120AE">
        <w:t>.</w:t>
      </w:r>
      <w:r w:rsidR="00B62BA5">
        <w:t>0</w:t>
      </w:r>
      <w:r w:rsidR="009B1BC7">
        <w:t>6</w:t>
      </w:r>
      <w:r w:rsidR="00B62BA5">
        <w:t>.</w:t>
      </w:r>
      <w:r w:rsidR="009B1BC7">
        <w:t>30</w:t>
      </w:r>
      <w:r>
        <w:t>.</w:t>
      </w:r>
    </w:p>
    <w:p w:rsidR="0014634D" w:rsidRPr="002120AE" w:rsidRDefault="0014634D" w:rsidP="0014634D">
      <w:r w:rsidRPr="002120AE">
        <w:t xml:space="preserve">A napirendet tárgyaló ülés: </w:t>
      </w:r>
      <w:r w:rsidRPr="002120AE">
        <w:tab/>
      </w:r>
      <w:r w:rsidRPr="002120AE">
        <w:tab/>
      </w:r>
      <w:r w:rsidRPr="002120AE">
        <w:tab/>
      </w:r>
      <w:r w:rsidRPr="002120AE">
        <w:tab/>
      </w:r>
      <w:r w:rsidR="00F7640F">
        <w:t xml:space="preserve">Pénzügyi Bizottság, </w:t>
      </w:r>
      <w:r w:rsidRPr="002120AE">
        <w:t xml:space="preserve">Képviselő-testület </w:t>
      </w:r>
    </w:p>
    <w:p w:rsidR="0014634D" w:rsidRPr="002120AE" w:rsidRDefault="0014634D" w:rsidP="0014634D">
      <w:r w:rsidRPr="002120AE">
        <w:t xml:space="preserve">Az előterjesztést készítette: </w:t>
      </w:r>
      <w:r w:rsidRPr="002120AE">
        <w:tab/>
      </w:r>
      <w:r w:rsidRPr="002120AE">
        <w:tab/>
      </w:r>
      <w:r w:rsidRPr="002120AE">
        <w:tab/>
      </w:r>
      <w:r w:rsidRPr="002120AE">
        <w:tab/>
      </w:r>
      <w:r>
        <w:t>jegyző</w:t>
      </w:r>
    </w:p>
    <w:p w:rsidR="0014634D" w:rsidRPr="002120AE" w:rsidRDefault="0014634D" w:rsidP="0014634D">
      <w:r w:rsidRPr="002120AE">
        <w:t>Előterjesztő:</w:t>
      </w:r>
      <w:r w:rsidRPr="002120AE">
        <w:tab/>
      </w:r>
      <w:r w:rsidRPr="002120AE">
        <w:tab/>
      </w:r>
      <w:r w:rsidRPr="002120AE">
        <w:tab/>
      </w:r>
      <w:r w:rsidRPr="002120AE">
        <w:tab/>
      </w:r>
      <w:r w:rsidRPr="002120AE">
        <w:tab/>
      </w:r>
      <w:r w:rsidRPr="002120AE">
        <w:tab/>
      </w:r>
      <w:r>
        <w:t>Polgármester</w:t>
      </w:r>
      <w:r w:rsidRPr="002120AE">
        <w:t xml:space="preserve"> </w:t>
      </w:r>
    </w:p>
    <w:p w:rsidR="0014634D" w:rsidRPr="002120AE" w:rsidRDefault="0014634D" w:rsidP="0014634D">
      <w:r w:rsidRPr="002120AE">
        <w:t xml:space="preserve">A napirendet tárgyaló ülés típusa: </w:t>
      </w:r>
      <w:r w:rsidRPr="002120AE">
        <w:tab/>
      </w:r>
      <w:r w:rsidRPr="002120AE">
        <w:tab/>
      </w:r>
      <w:r w:rsidRPr="002120AE">
        <w:tab/>
      </w:r>
      <w:r w:rsidRPr="006E4FAE">
        <w:rPr>
          <w:u w:val="single"/>
        </w:rPr>
        <w:t>nyílt</w:t>
      </w:r>
      <w:r w:rsidRPr="002120AE">
        <w:rPr>
          <w:u w:val="single"/>
        </w:rPr>
        <w:t xml:space="preserve"> </w:t>
      </w:r>
      <w:r w:rsidRPr="002120AE">
        <w:t xml:space="preserve">/ </w:t>
      </w:r>
      <w:r w:rsidRPr="006E4FAE">
        <w:t xml:space="preserve">zárt </w:t>
      </w:r>
    </w:p>
    <w:p w:rsidR="0014634D" w:rsidRPr="002120AE" w:rsidRDefault="0014634D" w:rsidP="0014634D">
      <w:r w:rsidRPr="002120AE">
        <w:t xml:space="preserve">A napirendet tárgyaló ülés típusa: </w:t>
      </w:r>
      <w:r w:rsidRPr="002120AE">
        <w:tab/>
      </w:r>
      <w:r w:rsidRPr="002120AE">
        <w:tab/>
      </w:r>
      <w:r w:rsidRPr="002120AE">
        <w:tab/>
      </w:r>
      <w:r w:rsidRPr="00440355">
        <w:rPr>
          <w:u w:val="single"/>
        </w:rPr>
        <w:t>rendes</w:t>
      </w:r>
      <w:r w:rsidRPr="002120AE">
        <w:t xml:space="preserve"> / </w:t>
      </w:r>
      <w:r w:rsidRPr="00440355">
        <w:t xml:space="preserve">rendkívüli </w:t>
      </w:r>
    </w:p>
    <w:p w:rsidR="0014634D" w:rsidRPr="002120AE" w:rsidRDefault="0014634D" w:rsidP="0014634D">
      <w:r w:rsidRPr="002120AE">
        <w:t xml:space="preserve">A </w:t>
      </w:r>
      <w:r>
        <w:t>határozat</w:t>
      </w:r>
      <w:r w:rsidRPr="002120AE">
        <w:t xml:space="preserve"> elfogadásához szükséges többség típusát: </w:t>
      </w:r>
      <w:r w:rsidRPr="003F13A1">
        <w:rPr>
          <w:u w:val="single"/>
        </w:rPr>
        <w:t>egyszerű</w:t>
      </w:r>
      <w:r w:rsidRPr="002120AE">
        <w:t xml:space="preserve"> / </w:t>
      </w:r>
      <w:r w:rsidRPr="003F13A1">
        <w:t xml:space="preserve">minősített </w:t>
      </w:r>
    </w:p>
    <w:p w:rsidR="0014634D" w:rsidRPr="002120AE" w:rsidRDefault="0014634D" w:rsidP="0014634D">
      <w:r w:rsidRPr="002120AE">
        <w:t xml:space="preserve">A szavazás módja: </w:t>
      </w:r>
      <w:r w:rsidRPr="002120AE">
        <w:tab/>
      </w:r>
      <w:r w:rsidRPr="002120AE">
        <w:tab/>
      </w:r>
      <w:r w:rsidRPr="002120AE">
        <w:tab/>
      </w:r>
      <w:r w:rsidRPr="002120AE">
        <w:tab/>
      </w:r>
      <w:r w:rsidRPr="002120AE">
        <w:tab/>
      </w:r>
      <w:r w:rsidRPr="000640FC">
        <w:rPr>
          <w:u w:val="single"/>
        </w:rPr>
        <w:t>nyílt</w:t>
      </w:r>
      <w:r w:rsidRPr="002120AE">
        <w:t xml:space="preserve"> / </w:t>
      </w:r>
      <w:r w:rsidRPr="000640FC">
        <w:t>titkos</w:t>
      </w:r>
    </w:p>
    <w:p w:rsidR="0014634D" w:rsidRPr="002120AE" w:rsidRDefault="0014634D" w:rsidP="0014634D"/>
    <w:p w:rsidR="0014634D" w:rsidRDefault="0014634D" w:rsidP="0014634D">
      <w:pPr>
        <w:jc w:val="both"/>
      </w:pPr>
      <w:r>
        <w:rPr>
          <w:b/>
        </w:rPr>
        <w:t>1</w:t>
      </w:r>
      <w:r w:rsidRPr="000A56A1">
        <w:rPr>
          <w:b/>
        </w:rPr>
        <w:t>.Előzmények</w:t>
      </w:r>
      <w:r w:rsidRPr="00A31404">
        <w:t>, különösen az adott tárgykörben hozott korábbi testületi döntések és azok végrehajtásának állása:</w:t>
      </w:r>
      <w:r>
        <w:t xml:space="preserve"> ------</w:t>
      </w:r>
    </w:p>
    <w:p w:rsidR="0014634D" w:rsidRDefault="0014634D" w:rsidP="0014634D">
      <w:pPr>
        <w:jc w:val="both"/>
        <w:rPr>
          <w:b/>
        </w:rPr>
      </w:pPr>
    </w:p>
    <w:p w:rsidR="0014634D" w:rsidRDefault="0014634D" w:rsidP="0014634D">
      <w:pPr>
        <w:jc w:val="both"/>
      </w:pPr>
      <w:r>
        <w:rPr>
          <w:b/>
        </w:rPr>
        <w:t>2</w:t>
      </w:r>
      <w:r w:rsidRPr="005B6ACD">
        <w:rPr>
          <w:b/>
        </w:rPr>
        <w:t>. J</w:t>
      </w:r>
      <w:r>
        <w:rPr>
          <w:b/>
        </w:rPr>
        <w:t>ogszabályi hivatkozások</w:t>
      </w:r>
      <w:r>
        <w:t xml:space="preserve">: </w:t>
      </w:r>
    </w:p>
    <w:p w:rsidR="0014634D" w:rsidRDefault="0014634D" w:rsidP="0014634D">
      <w:pPr>
        <w:jc w:val="both"/>
        <w:rPr>
          <w:b/>
        </w:rPr>
      </w:pPr>
    </w:p>
    <w:p w:rsidR="0014634D" w:rsidRDefault="0014634D" w:rsidP="0014634D">
      <w:pPr>
        <w:jc w:val="both"/>
      </w:pPr>
      <w:r>
        <w:rPr>
          <w:b/>
        </w:rPr>
        <w:t>3.K</w:t>
      </w:r>
      <w:r w:rsidRPr="00201913">
        <w:rPr>
          <w:b/>
        </w:rPr>
        <w:t>öltségkihatások</w:t>
      </w:r>
      <w:r w:rsidRPr="00A31404">
        <w:t xml:space="preserve"> és egyéb szükséges feltételeket, illetve megteremtésük javasolt forrásai</w:t>
      </w:r>
      <w:r>
        <w:t>:</w:t>
      </w:r>
    </w:p>
    <w:p w:rsidR="0014634D" w:rsidRPr="00B62BA5" w:rsidRDefault="00B62BA5" w:rsidP="0014634D">
      <w:pPr>
        <w:jc w:val="both"/>
      </w:pPr>
      <w:r w:rsidRPr="00B62BA5">
        <w:t>Nincs</w:t>
      </w:r>
    </w:p>
    <w:p w:rsidR="00B62BA5" w:rsidRDefault="00B62BA5" w:rsidP="0014634D">
      <w:pPr>
        <w:jc w:val="both"/>
        <w:rPr>
          <w:b/>
        </w:rPr>
      </w:pPr>
    </w:p>
    <w:p w:rsidR="0014634D" w:rsidRDefault="0014634D" w:rsidP="0014634D">
      <w:pPr>
        <w:jc w:val="both"/>
        <w:rPr>
          <w:b/>
        </w:rPr>
      </w:pPr>
      <w:r>
        <w:rPr>
          <w:b/>
        </w:rPr>
        <w:t>4</w:t>
      </w:r>
      <w:r w:rsidRPr="004F51F9">
        <w:rPr>
          <w:b/>
        </w:rPr>
        <w:t xml:space="preserve">. Tényállás bemutatása: </w:t>
      </w:r>
    </w:p>
    <w:p w:rsidR="000A78A9" w:rsidRDefault="000A78A9" w:rsidP="000A78A9">
      <w:pPr>
        <w:pStyle w:val="Default"/>
        <w:jc w:val="both"/>
      </w:pPr>
    </w:p>
    <w:p w:rsidR="00DC6DC7" w:rsidRPr="00CF0065" w:rsidRDefault="00DC6DC7" w:rsidP="00DC6DC7">
      <w:pPr>
        <w:jc w:val="both"/>
      </w:pPr>
      <w:r w:rsidRPr="00CF0065">
        <w:t xml:space="preserve">A helyi önkormányzatokért felelős miniszter az államháztartásért felelős miniszterrel közösen pályázatot hirdetett a Magyarország 2020. évi központi költségvetéséről szóló 2019. évi LXXI. törvény 3. melléket II. 2. pontja szerinti önkormányzati feladatellátást szolgáló fejlesztések támogatására. </w:t>
      </w:r>
    </w:p>
    <w:p w:rsidR="00DC6DC7" w:rsidRPr="00CF0065" w:rsidRDefault="00DC6DC7" w:rsidP="00DC6DC7">
      <w:pPr>
        <w:autoSpaceDE w:val="0"/>
        <w:autoSpaceDN w:val="0"/>
        <w:adjustRightInd w:val="0"/>
        <w:jc w:val="both"/>
        <w:rPr>
          <w:b/>
        </w:rPr>
      </w:pPr>
    </w:p>
    <w:p w:rsidR="00DC6DC7" w:rsidRPr="00CF0065" w:rsidRDefault="00DC6DC7" w:rsidP="00DC6DC7">
      <w:pPr>
        <w:jc w:val="both"/>
        <w:rPr>
          <w:u w:val="single"/>
        </w:rPr>
      </w:pPr>
      <w:r w:rsidRPr="00CF0065">
        <w:rPr>
          <w:u w:val="single"/>
        </w:rPr>
        <w:t>A pályázat célja</w:t>
      </w:r>
    </w:p>
    <w:p w:rsidR="00DC6DC7" w:rsidRPr="00CF0065" w:rsidRDefault="00DC6DC7" w:rsidP="00DC6DC7">
      <w:pPr>
        <w:tabs>
          <w:tab w:val="left" w:pos="426"/>
          <w:tab w:val="left" w:pos="851"/>
        </w:tabs>
        <w:jc w:val="both"/>
        <w:rPr>
          <w:bCs/>
        </w:rPr>
      </w:pPr>
      <w:r w:rsidRPr="00CF0065">
        <w:rPr>
          <w:bCs/>
        </w:rPr>
        <w:t>Az intézményi fejlesztések és sportfejlesztési célok mellett a pályázat céljai közé tartozik az önkormányzat tulajdonában lévő belterületi közlekedési infrastruktúra fejlesztések megvalósításának támogatása.</w:t>
      </w:r>
    </w:p>
    <w:p w:rsidR="00DC6DC7" w:rsidRPr="00CF0065" w:rsidRDefault="00DC6DC7" w:rsidP="00DC6DC7">
      <w:pPr>
        <w:tabs>
          <w:tab w:val="left" w:pos="426"/>
          <w:tab w:val="left" w:pos="851"/>
        </w:tabs>
        <w:jc w:val="both"/>
        <w:rPr>
          <w:bCs/>
        </w:rPr>
      </w:pPr>
    </w:p>
    <w:p w:rsidR="00DC6DC7" w:rsidRPr="00CF0065" w:rsidRDefault="00DC6DC7" w:rsidP="00DC6DC7">
      <w:pPr>
        <w:tabs>
          <w:tab w:val="left" w:pos="426"/>
          <w:tab w:val="left" w:pos="851"/>
        </w:tabs>
        <w:jc w:val="both"/>
        <w:rPr>
          <w:bCs/>
          <w:u w:val="single"/>
        </w:rPr>
      </w:pPr>
      <w:r w:rsidRPr="00CF0065">
        <w:rPr>
          <w:bCs/>
          <w:u w:val="single"/>
        </w:rPr>
        <w:t>Pályázati alcélok</w:t>
      </w:r>
    </w:p>
    <w:p w:rsidR="00DC6DC7" w:rsidRPr="00CF0065" w:rsidRDefault="00DC6DC7" w:rsidP="00DC6DC7">
      <w:pPr>
        <w:tabs>
          <w:tab w:val="left" w:pos="426"/>
          <w:tab w:val="left" w:pos="851"/>
        </w:tabs>
        <w:jc w:val="both"/>
        <w:rPr>
          <w:bCs/>
        </w:rPr>
      </w:pPr>
    </w:p>
    <w:p w:rsidR="00DC6DC7" w:rsidRPr="00CF0065" w:rsidRDefault="00DC6DC7" w:rsidP="00DC6DC7">
      <w:pPr>
        <w:tabs>
          <w:tab w:val="left" w:pos="426"/>
          <w:tab w:val="left" w:pos="851"/>
        </w:tabs>
        <w:jc w:val="both"/>
        <w:rPr>
          <w:bCs/>
        </w:rPr>
      </w:pPr>
      <w:r w:rsidRPr="00CF0065">
        <w:rPr>
          <w:bCs/>
        </w:rPr>
        <w:t xml:space="preserve">a) Kötelező önkormányzati feladatot ellátó intézmények fejlesztése, felújítása, </w:t>
      </w:r>
    </w:p>
    <w:p w:rsidR="00DC6DC7" w:rsidRPr="00CF0065" w:rsidRDefault="00DC6DC7" w:rsidP="00DC6DC7">
      <w:pPr>
        <w:tabs>
          <w:tab w:val="left" w:pos="426"/>
          <w:tab w:val="left" w:pos="851"/>
        </w:tabs>
        <w:jc w:val="both"/>
        <w:rPr>
          <w:bCs/>
        </w:rPr>
      </w:pPr>
      <w:proofErr w:type="spellStart"/>
      <w:r w:rsidRPr="00CF0065">
        <w:rPr>
          <w:bCs/>
        </w:rPr>
        <w:t>aa</w:t>
      </w:r>
      <w:proofErr w:type="spellEnd"/>
      <w:r w:rsidRPr="00CF0065">
        <w:rPr>
          <w:bCs/>
        </w:rPr>
        <w:t>) Meglévő, bölcsődei ellátást nyújtó intézmény épületének vagy helyiségének – kapacitásbővítéssel nem járó – infrastrukturális fejlesztése, felújítása</w:t>
      </w:r>
    </w:p>
    <w:p w:rsidR="00DC6DC7" w:rsidRPr="00CF0065" w:rsidRDefault="00DC6DC7" w:rsidP="00DC6DC7">
      <w:pPr>
        <w:tabs>
          <w:tab w:val="left" w:pos="426"/>
          <w:tab w:val="left" w:pos="851"/>
        </w:tabs>
        <w:jc w:val="both"/>
        <w:rPr>
          <w:bCs/>
        </w:rPr>
      </w:pPr>
      <w:r w:rsidRPr="00CF0065">
        <w:rPr>
          <w:bCs/>
        </w:rPr>
        <w:t xml:space="preserve">ab) 70%-os kapacitás </w:t>
      </w:r>
      <w:proofErr w:type="spellStart"/>
      <w:r w:rsidRPr="00CF0065">
        <w:rPr>
          <w:bCs/>
        </w:rPr>
        <w:t>kihasználtságot</w:t>
      </w:r>
      <w:proofErr w:type="spellEnd"/>
      <w:r w:rsidRPr="00CF0065">
        <w:rPr>
          <w:bCs/>
        </w:rPr>
        <w:t xml:space="preserve"> meghaladó óvodai nevelést végző intézmény infrastrukturális fejlesztése, felújítása, belső átalakítása (óvodafejlesztés)</w:t>
      </w:r>
    </w:p>
    <w:p w:rsidR="00DC6DC7" w:rsidRPr="00CF0065" w:rsidRDefault="00DC6DC7" w:rsidP="00DC6DC7">
      <w:pPr>
        <w:tabs>
          <w:tab w:val="left" w:pos="426"/>
          <w:tab w:val="left" w:pos="851"/>
        </w:tabs>
        <w:jc w:val="both"/>
        <w:rPr>
          <w:bCs/>
        </w:rPr>
      </w:pPr>
      <w:proofErr w:type="spellStart"/>
      <w:r w:rsidRPr="00CF0065">
        <w:rPr>
          <w:bCs/>
        </w:rPr>
        <w:t>ac</w:t>
      </w:r>
      <w:proofErr w:type="spellEnd"/>
      <w:r w:rsidRPr="00CF0065">
        <w:rPr>
          <w:bCs/>
        </w:rPr>
        <w:t>) Egészségügyi alapellátást szolgáló (háziorvosi, házi gyermekorvosi ellátás, védőnői szolgálat, fogorvosi alapellátás) épület vagy helyiség infrastrukturális fejlesztése, felújítása (egészségügyi fejlesztés)</w:t>
      </w:r>
    </w:p>
    <w:p w:rsidR="00DC6DC7" w:rsidRPr="00CF0065" w:rsidRDefault="00DC6DC7" w:rsidP="00DC6DC7">
      <w:pPr>
        <w:tabs>
          <w:tab w:val="left" w:pos="426"/>
          <w:tab w:val="left" w:pos="851"/>
        </w:tabs>
        <w:jc w:val="both"/>
        <w:rPr>
          <w:bCs/>
        </w:rPr>
      </w:pPr>
      <w:r w:rsidRPr="00CF0065">
        <w:rPr>
          <w:bCs/>
        </w:rPr>
        <w:t>ad) Közös önkormányzati hivatal székhelyének infrastrukturális fejlesztése, felújítása (hivatalfejlesztés)</w:t>
      </w:r>
    </w:p>
    <w:p w:rsidR="00DC6DC7" w:rsidRPr="00CF0065" w:rsidRDefault="00DC6DC7" w:rsidP="00DC6DC7">
      <w:pPr>
        <w:tabs>
          <w:tab w:val="left" w:pos="426"/>
          <w:tab w:val="left" w:pos="851"/>
        </w:tabs>
        <w:jc w:val="both"/>
        <w:rPr>
          <w:bCs/>
        </w:rPr>
      </w:pPr>
      <w:r w:rsidRPr="00CF0065">
        <w:rPr>
          <w:bCs/>
        </w:rPr>
        <w:lastRenderedPageBreak/>
        <w:t>b) Óvodai, iskolai és utánpótlás sport infrastruktúra-fejlesztés, sportlétesítmény felújítása, vagy új létrehozása (sportfejlesztés)</w:t>
      </w:r>
    </w:p>
    <w:p w:rsidR="00DC6DC7" w:rsidRPr="00CF0065" w:rsidRDefault="00DC6DC7" w:rsidP="00DC6DC7">
      <w:pPr>
        <w:tabs>
          <w:tab w:val="left" w:pos="426"/>
          <w:tab w:val="left" w:pos="851"/>
        </w:tabs>
        <w:jc w:val="both"/>
        <w:rPr>
          <w:bCs/>
        </w:rPr>
      </w:pPr>
      <w:r w:rsidRPr="00CF0065">
        <w:rPr>
          <w:bCs/>
        </w:rPr>
        <w:t>c) Belterületi utak, járdák, hidak felújítása</w:t>
      </w:r>
    </w:p>
    <w:p w:rsidR="00DC6DC7" w:rsidRPr="00CF0065" w:rsidRDefault="00DC6DC7" w:rsidP="00DC6DC7">
      <w:pPr>
        <w:jc w:val="both"/>
        <w:rPr>
          <w:u w:val="single"/>
        </w:rPr>
      </w:pPr>
    </w:p>
    <w:p w:rsidR="00DC6DC7" w:rsidRPr="00CF0065" w:rsidRDefault="00DC6DC7" w:rsidP="00DC6DC7">
      <w:pPr>
        <w:jc w:val="both"/>
        <w:rPr>
          <w:u w:val="single"/>
        </w:rPr>
      </w:pPr>
    </w:p>
    <w:p w:rsidR="00DC6DC7" w:rsidRPr="00CF0065" w:rsidRDefault="00DC6DC7" w:rsidP="00DC6DC7">
      <w:pPr>
        <w:jc w:val="both"/>
        <w:rPr>
          <w:u w:val="single"/>
        </w:rPr>
      </w:pPr>
      <w:r w:rsidRPr="00CF0065">
        <w:rPr>
          <w:u w:val="single"/>
        </w:rPr>
        <w:t>Rendelkezésre álló keretösszeg</w:t>
      </w:r>
    </w:p>
    <w:p w:rsidR="00DC6DC7" w:rsidRPr="00CF0065" w:rsidRDefault="00DC6DC7" w:rsidP="00DC6DC7">
      <w:pPr>
        <w:numPr>
          <w:ilvl w:val="0"/>
          <w:numId w:val="8"/>
        </w:numPr>
        <w:jc w:val="both"/>
      </w:pPr>
      <w:r w:rsidRPr="00CF0065">
        <w:t xml:space="preserve">intézményfejlesztés </w:t>
      </w:r>
      <w:proofErr w:type="spellStart"/>
      <w:r w:rsidRPr="00CF0065">
        <w:t>alcél</w:t>
      </w:r>
      <w:proofErr w:type="spellEnd"/>
      <w:r w:rsidRPr="00CF0065">
        <w:t xml:space="preserve"> esetében: 3 milliárd Ft</w:t>
      </w:r>
    </w:p>
    <w:p w:rsidR="00DC6DC7" w:rsidRPr="00CF0065" w:rsidRDefault="00DC6DC7" w:rsidP="00DC6DC7">
      <w:pPr>
        <w:numPr>
          <w:ilvl w:val="0"/>
          <w:numId w:val="8"/>
        </w:numPr>
        <w:jc w:val="both"/>
      </w:pPr>
      <w:r w:rsidRPr="00CF0065">
        <w:t xml:space="preserve">sportfejlesztési </w:t>
      </w:r>
      <w:proofErr w:type="spellStart"/>
      <w:r w:rsidRPr="00CF0065">
        <w:t>alcél</w:t>
      </w:r>
      <w:proofErr w:type="spellEnd"/>
      <w:r w:rsidRPr="00CF0065">
        <w:t xml:space="preserve"> esetében: 500 millió Ft </w:t>
      </w:r>
    </w:p>
    <w:p w:rsidR="00DC6DC7" w:rsidRPr="00CF0065" w:rsidRDefault="00DC6DC7" w:rsidP="00DC6DC7">
      <w:pPr>
        <w:ind w:firstLine="360"/>
        <w:jc w:val="both"/>
      </w:pPr>
      <w:r w:rsidRPr="00CF0065">
        <w:t xml:space="preserve">c) </w:t>
      </w:r>
      <w:r>
        <w:t xml:space="preserve">  </w:t>
      </w:r>
      <w:r w:rsidRPr="00CF0065">
        <w:t xml:space="preserve">Belterületi utak, járdák, hidak felújítása, karbantartása </w:t>
      </w:r>
      <w:proofErr w:type="spellStart"/>
      <w:r w:rsidRPr="00CF0065">
        <w:t>alcél</w:t>
      </w:r>
      <w:proofErr w:type="spellEnd"/>
      <w:r w:rsidRPr="00CF0065">
        <w:t xml:space="preserve"> esetében: 5,5 milliárd Ft</w:t>
      </w:r>
    </w:p>
    <w:p w:rsidR="00DC6DC7" w:rsidRDefault="00DC6DC7" w:rsidP="00DC6DC7">
      <w:pPr>
        <w:jc w:val="both"/>
        <w:rPr>
          <w:u w:val="single"/>
        </w:rPr>
      </w:pPr>
    </w:p>
    <w:p w:rsidR="00903CA6" w:rsidRDefault="00903CA6" w:rsidP="00DC6DC7">
      <w:pPr>
        <w:jc w:val="both"/>
        <w:rPr>
          <w:u w:val="single"/>
        </w:rPr>
      </w:pPr>
      <w:r>
        <w:rPr>
          <w:u w:val="single"/>
        </w:rPr>
        <w:t>Maximálisan igényelhető támogatás:</w:t>
      </w:r>
    </w:p>
    <w:p w:rsidR="00903CA6" w:rsidRDefault="00903CA6" w:rsidP="00DC6DC7">
      <w:pPr>
        <w:jc w:val="both"/>
        <w:rPr>
          <w:u w:val="single"/>
        </w:rPr>
      </w:pPr>
    </w:p>
    <w:p w:rsidR="00903CA6" w:rsidRPr="00CF0065" w:rsidRDefault="00903CA6" w:rsidP="00903CA6">
      <w:pPr>
        <w:numPr>
          <w:ilvl w:val="0"/>
          <w:numId w:val="11"/>
        </w:numPr>
        <w:jc w:val="both"/>
      </w:pPr>
      <w:r w:rsidRPr="00CF0065">
        <w:t xml:space="preserve">intézményfejlesztés </w:t>
      </w:r>
      <w:proofErr w:type="spellStart"/>
      <w:r w:rsidRPr="00CF0065">
        <w:t>alcél</w:t>
      </w:r>
      <w:proofErr w:type="spellEnd"/>
      <w:r w:rsidRPr="00CF0065">
        <w:t xml:space="preserve"> esetében: 3</w:t>
      </w:r>
      <w:r>
        <w:t>0</w:t>
      </w:r>
      <w:r w:rsidRPr="00CF0065">
        <w:t xml:space="preserve"> milli</w:t>
      </w:r>
      <w:r>
        <w:t>ó</w:t>
      </w:r>
      <w:r w:rsidRPr="00CF0065">
        <w:t xml:space="preserve"> Ft</w:t>
      </w:r>
    </w:p>
    <w:p w:rsidR="00903CA6" w:rsidRPr="00CF0065" w:rsidRDefault="00903CA6" w:rsidP="00903CA6">
      <w:pPr>
        <w:numPr>
          <w:ilvl w:val="0"/>
          <w:numId w:val="11"/>
        </w:numPr>
        <w:jc w:val="both"/>
      </w:pPr>
      <w:r w:rsidRPr="00CF0065">
        <w:t xml:space="preserve">sportfejlesztési </w:t>
      </w:r>
      <w:proofErr w:type="spellStart"/>
      <w:r w:rsidRPr="00CF0065">
        <w:t>alcél</w:t>
      </w:r>
      <w:proofErr w:type="spellEnd"/>
      <w:r w:rsidRPr="00CF0065">
        <w:t xml:space="preserve"> esetében: </w:t>
      </w:r>
      <w:r>
        <w:t>20</w:t>
      </w:r>
      <w:r w:rsidRPr="00CF0065">
        <w:t xml:space="preserve"> millió Ft </w:t>
      </w:r>
    </w:p>
    <w:p w:rsidR="00903CA6" w:rsidRPr="00CF0065" w:rsidRDefault="00903CA6" w:rsidP="00903CA6">
      <w:pPr>
        <w:ind w:firstLine="360"/>
        <w:jc w:val="both"/>
      </w:pPr>
      <w:r w:rsidRPr="00CF0065">
        <w:t xml:space="preserve">c) </w:t>
      </w:r>
      <w:r>
        <w:t xml:space="preserve">  </w:t>
      </w:r>
      <w:r w:rsidRPr="00CF0065">
        <w:t xml:space="preserve">Belterületi utak, járdák, hidak felújítása, karbantartása </w:t>
      </w:r>
      <w:proofErr w:type="spellStart"/>
      <w:r w:rsidRPr="00CF0065">
        <w:t>alcél</w:t>
      </w:r>
      <w:proofErr w:type="spellEnd"/>
      <w:r w:rsidRPr="00CF0065">
        <w:t xml:space="preserve"> esetében: </w:t>
      </w:r>
      <w:r>
        <w:t>20 millió</w:t>
      </w:r>
      <w:r w:rsidRPr="00CF0065">
        <w:t xml:space="preserve"> Ft</w:t>
      </w:r>
    </w:p>
    <w:p w:rsidR="00903CA6" w:rsidRDefault="00903CA6" w:rsidP="00DC6DC7">
      <w:pPr>
        <w:jc w:val="both"/>
        <w:rPr>
          <w:u w:val="single"/>
        </w:rPr>
      </w:pPr>
    </w:p>
    <w:p w:rsidR="00DC6DC7" w:rsidRPr="00CF0065" w:rsidRDefault="00DC6DC7" w:rsidP="00DC6DC7">
      <w:pPr>
        <w:jc w:val="both"/>
        <w:rPr>
          <w:u w:val="single"/>
        </w:rPr>
      </w:pPr>
      <w:r w:rsidRPr="00CF0065">
        <w:rPr>
          <w:u w:val="single"/>
        </w:rPr>
        <w:t>A támogatás formája</w:t>
      </w:r>
    </w:p>
    <w:p w:rsidR="00DC6DC7" w:rsidRPr="00903CA6" w:rsidRDefault="00DC6DC7" w:rsidP="00DC6DC7">
      <w:pPr>
        <w:ind w:right="147"/>
        <w:jc w:val="both"/>
        <w:rPr>
          <w:rFonts w:eastAsia="Calibri"/>
          <w:b/>
          <w:bCs/>
          <w:color w:val="000000"/>
          <w:lang w:eastAsia="en-US"/>
        </w:rPr>
      </w:pPr>
      <w:r w:rsidRPr="00903CA6">
        <w:rPr>
          <w:rFonts w:eastAsia="Calibri"/>
          <w:b/>
          <w:bCs/>
          <w:color w:val="000000"/>
          <w:lang w:eastAsia="en-US"/>
        </w:rPr>
        <w:t>A pályázaton vissza nem térítendő költségvetési támogatás igényelhető.</w:t>
      </w:r>
    </w:p>
    <w:p w:rsidR="00903CA6" w:rsidRDefault="00903CA6" w:rsidP="00DC6DC7">
      <w:pPr>
        <w:ind w:right="147"/>
        <w:jc w:val="both"/>
        <w:rPr>
          <w:rFonts w:eastAsia="Calibri"/>
          <w:color w:val="000000"/>
          <w:lang w:eastAsia="en-US"/>
        </w:rPr>
      </w:pPr>
    </w:p>
    <w:p w:rsidR="00DC6DC7" w:rsidRPr="00CF0065" w:rsidRDefault="00DC6DC7" w:rsidP="00DC6DC7">
      <w:pPr>
        <w:jc w:val="both"/>
        <w:rPr>
          <w:u w:val="single"/>
          <w:lang w:eastAsia="x-none"/>
        </w:rPr>
      </w:pPr>
      <w:r w:rsidRPr="00CF0065">
        <w:rPr>
          <w:u w:val="single"/>
          <w:lang w:eastAsia="x-none"/>
        </w:rPr>
        <w:t>A támogatás mértéke</w:t>
      </w:r>
    </w:p>
    <w:p w:rsidR="00DC6DC7" w:rsidRPr="00CF0065" w:rsidRDefault="00DC6DC7" w:rsidP="00DC6DC7">
      <w:pPr>
        <w:jc w:val="both"/>
        <w:rPr>
          <w:u w:val="single"/>
          <w:lang w:eastAsia="x-none"/>
        </w:rPr>
      </w:pPr>
    </w:p>
    <w:p w:rsidR="00DC6DC7" w:rsidRPr="00CF0065" w:rsidRDefault="00DC6DC7" w:rsidP="00DC6DC7">
      <w:pPr>
        <w:jc w:val="both"/>
        <w:rPr>
          <w:lang w:eastAsia="x-none"/>
        </w:rPr>
      </w:pPr>
      <w:r w:rsidRPr="00CF0065">
        <w:rPr>
          <w:lang w:eastAsia="x-none"/>
        </w:rPr>
        <w:t>A támogatás maximális mértéke függ a megvalósítandó alcéltól és a Pályázó egy lakosra jutó adóerő-képességétől.</w:t>
      </w:r>
    </w:p>
    <w:p w:rsidR="00DC6DC7" w:rsidRPr="00CF0065" w:rsidRDefault="00DC6DC7" w:rsidP="00DC6DC7">
      <w:pPr>
        <w:jc w:val="both"/>
        <w:rPr>
          <w:b/>
          <w:u w:val="single"/>
          <w:lang w:eastAsia="x-none"/>
        </w:rPr>
      </w:pPr>
    </w:p>
    <w:p w:rsidR="00DC6DC7" w:rsidRPr="00CF0065" w:rsidRDefault="00DC6DC7" w:rsidP="00DC6DC7">
      <w:pPr>
        <w:jc w:val="both"/>
        <w:rPr>
          <w:u w:val="single"/>
          <w:lang w:eastAsia="x-none"/>
        </w:rPr>
      </w:pPr>
      <w:r w:rsidRPr="00CF0065">
        <w:rPr>
          <w:u w:val="single"/>
          <w:lang w:eastAsia="x-none"/>
        </w:rPr>
        <w:t>A megvalósítás határideje:</w:t>
      </w:r>
    </w:p>
    <w:p w:rsidR="00DC6DC7" w:rsidRPr="00CF0065" w:rsidRDefault="00DC6DC7" w:rsidP="00DC6DC7">
      <w:pPr>
        <w:jc w:val="both"/>
        <w:rPr>
          <w:lang w:eastAsia="x-none"/>
        </w:rPr>
      </w:pPr>
      <w:r w:rsidRPr="00CF0065">
        <w:rPr>
          <w:lang w:eastAsia="x-none"/>
        </w:rPr>
        <w:t xml:space="preserve">A támogatás felhasználásának végső határideje: </w:t>
      </w:r>
      <w:r w:rsidRPr="00CF0065">
        <w:rPr>
          <w:b/>
          <w:lang w:eastAsia="x-none"/>
        </w:rPr>
        <w:t>2021. december 31.</w:t>
      </w:r>
    </w:p>
    <w:p w:rsidR="00DC6DC7" w:rsidRPr="00CF0065" w:rsidRDefault="00DC6DC7" w:rsidP="00DC6DC7">
      <w:pPr>
        <w:jc w:val="both"/>
        <w:rPr>
          <w:b/>
          <w:u w:val="single"/>
          <w:lang w:eastAsia="x-none"/>
        </w:rPr>
      </w:pPr>
    </w:p>
    <w:p w:rsidR="00DC6DC7" w:rsidRPr="00CF0065" w:rsidRDefault="00DC6DC7" w:rsidP="00DC6DC7">
      <w:pPr>
        <w:jc w:val="both"/>
        <w:rPr>
          <w:u w:val="single"/>
          <w:lang w:eastAsia="x-none"/>
        </w:rPr>
      </w:pPr>
      <w:r w:rsidRPr="00CF0065">
        <w:rPr>
          <w:u w:val="single"/>
          <w:lang w:eastAsia="x-none"/>
        </w:rPr>
        <w:t>Pályázati határidők</w:t>
      </w:r>
    </w:p>
    <w:p w:rsidR="00DC6DC7" w:rsidRPr="00CF0065" w:rsidRDefault="00DC6DC7" w:rsidP="00DC6DC7">
      <w:pPr>
        <w:tabs>
          <w:tab w:val="left" w:pos="0"/>
        </w:tabs>
        <w:jc w:val="both"/>
        <w:rPr>
          <w:rFonts w:eastAsia="Calibri"/>
          <w:lang w:eastAsia="en-US"/>
        </w:rPr>
      </w:pPr>
      <w:r w:rsidRPr="00CF0065">
        <w:rPr>
          <w:rFonts w:eastAsia="Calibri"/>
          <w:lang w:eastAsia="en-US"/>
        </w:rPr>
        <w:t xml:space="preserve">A pályázat benyújtásának határideje: </w:t>
      </w:r>
      <w:r w:rsidRPr="00CF0065">
        <w:rPr>
          <w:rFonts w:eastAsia="Calibri"/>
          <w:b/>
          <w:lang w:eastAsia="en-US"/>
        </w:rPr>
        <w:t xml:space="preserve">2020. július 10. </w:t>
      </w:r>
    </w:p>
    <w:p w:rsidR="00903CA6" w:rsidRDefault="00903CA6" w:rsidP="00903CA6">
      <w:pPr>
        <w:autoSpaceDE w:val="0"/>
        <w:autoSpaceDN w:val="0"/>
        <w:adjustRightInd w:val="0"/>
        <w:rPr>
          <w:b/>
          <w:bCs/>
          <w:color w:val="000000"/>
        </w:rPr>
      </w:pPr>
    </w:p>
    <w:p w:rsidR="00457F31" w:rsidRDefault="00457F31" w:rsidP="00457F31">
      <w:pPr>
        <w:pStyle w:val="NormlWeb"/>
        <w:spacing w:before="0" w:beforeAutospacing="0" w:after="0" w:afterAutospacing="0"/>
        <w:jc w:val="both"/>
      </w:pPr>
    </w:p>
    <w:p w:rsidR="00457F31" w:rsidRDefault="00457F31" w:rsidP="00457F31">
      <w:pPr>
        <w:pStyle w:val="NormlWeb"/>
        <w:spacing w:before="0" w:beforeAutospacing="0" w:after="0" w:afterAutospacing="0"/>
        <w:jc w:val="both"/>
      </w:pPr>
      <w:r>
        <w:t xml:space="preserve">A támogatás maximális mértéke függ a megvalósítandó alcéltól, illetve a Pályázó egy lakosra jutó adóerő- képességétől. </w:t>
      </w:r>
    </w:p>
    <w:p w:rsidR="00457F31" w:rsidRDefault="00457F31" w:rsidP="00457F31">
      <w:pPr>
        <w:pStyle w:val="NormlWeb"/>
        <w:spacing w:before="0" w:beforeAutospacing="0" w:after="0" w:afterAutospacing="0"/>
        <w:jc w:val="both"/>
      </w:pPr>
      <w:r>
        <w:t xml:space="preserve">A pályázat szempontjából az adóerő-képesség a költségvetési törvény 2.melléklet I.1.c) pontja szerinti adó-erőképességet jelenti. </w:t>
      </w:r>
    </w:p>
    <w:p w:rsidR="00457F31" w:rsidRDefault="00457F31" w:rsidP="00457F31">
      <w:pPr>
        <w:pStyle w:val="NormlWeb"/>
        <w:spacing w:before="0" w:beforeAutospacing="0" w:after="0" w:afterAutospacing="0"/>
        <w:jc w:val="both"/>
      </w:pPr>
      <w:r>
        <w:t>Az egy lakosra jutó adóerő-képesség társulás esetében a Pályázóra (székhely szerinti települési önkormányzatra) vonatkozó adatok alapján kerül megállapításra.</w:t>
      </w:r>
    </w:p>
    <w:p w:rsidR="00457F31" w:rsidRDefault="00457F31" w:rsidP="00457F31">
      <w:pPr>
        <w:pStyle w:val="NormlWeb"/>
        <w:spacing w:before="0" w:beforeAutospacing="0" w:after="0" w:afterAutospacing="0"/>
        <w:jc w:val="both"/>
      </w:pPr>
    </w:p>
    <w:p w:rsidR="00457F31" w:rsidRDefault="00457F31" w:rsidP="00457F31">
      <w:pPr>
        <w:pStyle w:val="NormlWeb"/>
        <w:spacing w:before="0" w:beforeAutospacing="0" w:after="0" w:afterAutospacing="0"/>
        <w:jc w:val="both"/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470"/>
        <w:gridCol w:w="1749"/>
        <w:gridCol w:w="2050"/>
        <w:gridCol w:w="2042"/>
        <w:gridCol w:w="1749"/>
      </w:tblGrid>
      <w:tr w:rsidR="00457F31" w:rsidTr="00674C97">
        <w:trPr>
          <w:trHeight w:val="286"/>
        </w:trPr>
        <w:tc>
          <w:tcPr>
            <w:tcW w:w="1484" w:type="dxa"/>
            <w:vMerge w:val="restart"/>
            <w:tcBorders>
              <w:bottom w:val="single" w:sz="4" w:space="0" w:color="auto"/>
            </w:tcBorders>
          </w:tcPr>
          <w:p w:rsidR="00457F31" w:rsidRDefault="00457F31" w:rsidP="00674C97">
            <w:pPr>
              <w:pStyle w:val="NormlWeb"/>
              <w:spacing w:before="0" w:beforeAutospacing="0" w:after="0" w:afterAutospacing="0"/>
              <w:jc w:val="center"/>
            </w:pPr>
            <w:r>
              <w:t>Fejlesztési</w:t>
            </w:r>
          </w:p>
          <w:p w:rsidR="00457F31" w:rsidRDefault="00457F31" w:rsidP="00674C97">
            <w:pPr>
              <w:pStyle w:val="NormlWeb"/>
              <w:spacing w:before="0" w:beforeAutospacing="0" w:after="0" w:afterAutospacing="0"/>
              <w:jc w:val="center"/>
            </w:pPr>
            <w:proofErr w:type="spellStart"/>
            <w:r>
              <w:t>alcél</w:t>
            </w:r>
            <w:proofErr w:type="spellEnd"/>
          </w:p>
        </w:tc>
        <w:tc>
          <w:tcPr>
            <w:tcW w:w="7804" w:type="dxa"/>
            <w:gridSpan w:val="4"/>
            <w:tcBorders>
              <w:bottom w:val="single" w:sz="4" w:space="0" w:color="auto"/>
            </w:tcBorders>
          </w:tcPr>
          <w:p w:rsidR="00457F31" w:rsidRDefault="00457F31" w:rsidP="00674C97">
            <w:pPr>
              <w:pStyle w:val="NormlWeb"/>
              <w:spacing w:before="0" w:beforeAutospacing="0" w:after="0" w:afterAutospacing="0"/>
              <w:jc w:val="center"/>
            </w:pPr>
            <w:r>
              <w:t>Támogatás maximális mértéke a Pályázó adóerő-képessége alapján</w:t>
            </w:r>
          </w:p>
          <w:p w:rsidR="00457F31" w:rsidRDefault="00457F31" w:rsidP="00674C97">
            <w:pPr>
              <w:pStyle w:val="NormlWeb"/>
              <w:spacing w:before="0" w:beforeAutospacing="0" w:after="0" w:afterAutospacing="0"/>
              <w:jc w:val="center"/>
            </w:pPr>
          </w:p>
        </w:tc>
      </w:tr>
      <w:tr w:rsidR="00457F31" w:rsidTr="00674C97">
        <w:tc>
          <w:tcPr>
            <w:tcW w:w="1484" w:type="dxa"/>
            <w:vMerge/>
          </w:tcPr>
          <w:p w:rsidR="00457F31" w:rsidRDefault="00457F31" w:rsidP="00674C97">
            <w:pPr>
              <w:pStyle w:val="NormlWeb"/>
              <w:spacing w:before="0" w:beforeAutospacing="0" w:after="0" w:afterAutospacing="0"/>
              <w:jc w:val="both"/>
            </w:pPr>
          </w:p>
        </w:tc>
        <w:tc>
          <w:tcPr>
            <w:tcW w:w="1802" w:type="dxa"/>
          </w:tcPr>
          <w:p w:rsidR="00457F31" w:rsidRDefault="00457F31" w:rsidP="00674C97">
            <w:pPr>
              <w:pStyle w:val="NormlWeb"/>
              <w:spacing w:before="0" w:beforeAutospacing="0" w:after="0" w:afterAutospacing="0"/>
              <w:jc w:val="center"/>
            </w:pPr>
            <w:r>
              <w:t>0-18.000 Ft/fő</w:t>
            </w:r>
          </w:p>
        </w:tc>
        <w:tc>
          <w:tcPr>
            <w:tcW w:w="2093" w:type="dxa"/>
          </w:tcPr>
          <w:p w:rsidR="00457F31" w:rsidRDefault="00457F31" w:rsidP="00674C97">
            <w:pPr>
              <w:pStyle w:val="NormlWeb"/>
              <w:spacing w:before="0" w:beforeAutospacing="0" w:after="0" w:afterAutospacing="0"/>
              <w:jc w:val="center"/>
            </w:pPr>
            <w:r>
              <w:t>18.001-25.000Ft/fő</w:t>
            </w:r>
          </w:p>
        </w:tc>
        <w:tc>
          <w:tcPr>
            <w:tcW w:w="2107" w:type="dxa"/>
          </w:tcPr>
          <w:p w:rsidR="00457F31" w:rsidRDefault="00457F31" w:rsidP="00674C97">
            <w:pPr>
              <w:pStyle w:val="NormlWeb"/>
              <w:spacing w:before="0" w:beforeAutospacing="0" w:after="0" w:afterAutospacing="0"/>
              <w:jc w:val="center"/>
            </w:pPr>
            <w:r>
              <w:t>25.001-50.000 Ft/fő</w:t>
            </w:r>
          </w:p>
        </w:tc>
        <w:tc>
          <w:tcPr>
            <w:tcW w:w="1802" w:type="dxa"/>
          </w:tcPr>
          <w:p w:rsidR="00457F31" w:rsidRDefault="00457F31" w:rsidP="00674C97">
            <w:pPr>
              <w:pStyle w:val="NormlWeb"/>
              <w:spacing w:before="0" w:beforeAutospacing="0" w:after="0" w:afterAutospacing="0"/>
              <w:jc w:val="center"/>
            </w:pPr>
            <w:r>
              <w:t>50.000 Ft/fő felett</w:t>
            </w:r>
          </w:p>
        </w:tc>
      </w:tr>
      <w:tr w:rsidR="00457F31" w:rsidTr="00674C97">
        <w:tc>
          <w:tcPr>
            <w:tcW w:w="1484" w:type="dxa"/>
          </w:tcPr>
          <w:p w:rsidR="00457F31" w:rsidRDefault="00457F31" w:rsidP="00457F31">
            <w:pPr>
              <w:pStyle w:val="NormlWeb"/>
              <w:numPr>
                <w:ilvl w:val="0"/>
                <w:numId w:val="4"/>
              </w:numPr>
              <w:spacing w:before="0" w:beforeAutospacing="0" w:after="0" w:afterAutospacing="0"/>
              <w:jc w:val="both"/>
            </w:pPr>
            <w:r>
              <w:t>a)</w:t>
            </w:r>
          </w:p>
        </w:tc>
        <w:tc>
          <w:tcPr>
            <w:tcW w:w="1802" w:type="dxa"/>
          </w:tcPr>
          <w:p w:rsidR="00457F31" w:rsidRDefault="00457F31" w:rsidP="00674C97">
            <w:pPr>
              <w:pStyle w:val="NormlWeb"/>
              <w:spacing w:before="0" w:beforeAutospacing="0" w:after="0" w:afterAutospacing="0"/>
              <w:jc w:val="center"/>
            </w:pPr>
            <w:r>
              <w:t>95 %</w:t>
            </w:r>
          </w:p>
          <w:p w:rsidR="00457F31" w:rsidRDefault="00457F31" w:rsidP="00674C97">
            <w:pPr>
              <w:pStyle w:val="NormlWeb"/>
              <w:spacing w:before="0" w:beforeAutospacing="0" w:after="0" w:afterAutospacing="0"/>
              <w:jc w:val="center"/>
            </w:pPr>
          </w:p>
        </w:tc>
        <w:tc>
          <w:tcPr>
            <w:tcW w:w="2093" w:type="dxa"/>
          </w:tcPr>
          <w:p w:rsidR="00457F31" w:rsidRDefault="00457F31" w:rsidP="00674C97">
            <w:pPr>
              <w:pStyle w:val="NormlWeb"/>
              <w:spacing w:before="0" w:beforeAutospacing="0" w:after="0" w:afterAutospacing="0"/>
              <w:jc w:val="center"/>
            </w:pPr>
            <w:r>
              <w:t>85 %</w:t>
            </w:r>
          </w:p>
        </w:tc>
        <w:tc>
          <w:tcPr>
            <w:tcW w:w="2107" w:type="dxa"/>
          </w:tcPr>
          <w:p w:rsidR="00457F31" w:rsidRDefault="00457F31" w:rsidP="00674C97">
            <w:pPr>
              <w:pStyle w:val="NormlWeb"/>
              <w:spacing w:before="0" w:beforeAutospacing="0" w:after="0" w:afterAutospacing="0"/>
              <w:jc w:val="center"/>
            </w:pPr>
            <w:r>
              <w:t>75 %</w:t>
            </w:r>
          </w:p>
        </w:tc>
        <w:tc>
          <w:tcPr>
            <w:tcW w:w="1802" w:type="dxa"/>
          </w:tcPr>
          <w:p w:rsidR="00457F31" w:rsidRDefault="00457F31" w:rsidP="00457F31">
            <w:pPr>
              <w:pStyle w:val="NormlWeb"/>
              <w:numPr>
                <w:ilvl w:val="0"/>
                <w:numId w:val="5"/>
              </w:numPr>
              <w:spacing w:before="0" w:beforeAutospacing="0" w:after="0" w:afterAutospacing="0"/>
              <w:jc w:val="center"/>
            </w:pPr>
          </w:p>
        </w:tc>
      </w:tr>
      <w:tr w:rsidR="00457F31" w:rsidTr="00674C97">
        <w:tc>
          <w:tcPr>
            <w:tcW w:w="1484" w:type="dxa"/>
          </w:tcPr>
          <w:p w:rsidR="00457F31" w:rsidRDefault="00457F31" w:rsidP="00674C97">
            <w:pPr>
              <w:pStyle w:val="NormlWeb"/>
              <w:spacing w:before="0" w:beforeAutospacing="0" w:after="0" w:afterAutospacing="0"/>
              <w:jc w:val="both"/>
            </w:pPr>
            <w:r>
              <w:t>1.b</w:t>
            </w:r>
            <w:proofErr w:type="gramStart"/>
            <w:r>
              <w:t xml:space="preserve">),   </w:t>
            </w:r>
            <w:proofErr w:type="gramEnd"/>
            <w:r>
              <w:t>1.c)</w:t>
            </w:r>
          </w:p>
        </w:tc>
        <w:tc>
          <w:tcPr>
            <w:tcW w:w="1802" w:type="dxa"/>
          </w:tcPr>
          <w:p w:rsidR="00457F31" w:rsidRDefault="00457F31" w:rsidP="00674C97">
            <w:pPr>
              <w:pStyle w:val="NormlWeb"/>
              <w:spacing w:before="0" w:beforeAutospacing="0" w:after="0" w:afterAutospacing="0"/>
              <w:jc w:val="center"/>
            </w:pPr>
            <w:r>
              <w:t>85 %</w:t>
            </w:r>
          </w:p>
          <w:p w:rsidR="00457F31" w:rsidRDefault="00457F31" w:rsidP="00674C97">
            <w:pPr>
              <w:pStyle w:val="NormlWeb"/>
              <w:spacing w:before="0" w:beforeAutospacing="0" w:after="0" w:afterAutospacing="0"/>
              <w:jc w:val="center"/>
            </w:pPr>
          </w:p>
        </w:tc>
        <w:tc>
          <w:tcPr>
            <w:tcW w:w="2093" w:type="dxa"/>
          </w:tcPr>
          <w:p w:rsidR="00457F31" w:rsidRDefault="00457F31" w:rsidP="00674C97">
            <w:pPr>
              <w:pStyle w:val="NormlWeb"/>
              <w:spacing w:before="0" w:beforeAutospacing="0" w:after="0" w:afterAutospacing="0"/>
              <w:jc w:val="center"/>
            </w:pPr>
            <w:r>
              <w:t>75 %</w:t>
            </w:r>
          </w:p>
        </w:tc>
        <w:tc>
          <w:tcPr>
            <w:tcW w:w="2107" w:type="dxa"/>
          </w:tcPr>
          <w:p w:rsidR="00457F31" w:rsidRDefault="00457F31" w:rsidP="00674C97">
            <w:pPr>
              <w:pStyle w:val="NormlWeb"/>
              <w:spacing w:before="0" w:beforeAutospacing="0" w:after="0" w:afterAutospacing="0"/>
              <w:jc w:val="center"/>
            </w:pPr>
            <w:r>
              <w:t>65 %</w:t>
            </w:r>
          </w:p>
        </w:tc>
        <w:tc>
          <w:tcPr>
            <w:tcW w:w="1802" w:type="dxa"/>
          </w:tcPr>
          <w:p w:rsidR="00457F31" w:rsidRDefault="00457F31" w:rsidP="00674C97">
            <w:pPr>
              <w:pStyle w:val="NormlWeb"/>
              <w:spacing w:before="0" w:beforeAutospacing="0" w:after="0" w:afterAutospacing="0"/>
              <w:jc w:val="center"/>
            </w:pPr>
            <w:r>
              <w:t>50 %</w:t>
            </w:r>
          </w:p>
        </w:tc>
      </w:tr>
    </w:tbl>
    <w:p w:rsidR="00457F31" w:rsidRDefault="00457F31" w:rsidP="00457F31">
      <w:pPr>
        <w:pStyle w:val="NormlWeb"/>
        <w:spacing w:before="0" w:beforeAutospacing="0" w:after="0" w:afterAutospacing="0"/>
        <w:jc w:val="both"/>
      </w:pPr>
    </w:p>
    <w:p w:rsidR="00457F31" w:rsidRDefault="00457F31" w:rsidP="00457F31">
      <w:pPr>
        <w:autoSpaceDE w:val="0"/>
        <w:autoSpaceDN w:val="0"/>
        <w:adjustRightInd w:val="0"/>
        <w:jc w:val="both"/>
        <w:rPr>
          <w:b/>
        </w:rPr>
      </w:pPr>
      <w:r w:rsidRPr="0077447F">
        <w:rPr>
          <w:b/>
        </w:rPr>
        <w:t>Telki esetében az egy lakosra jutó adó erőképesség</w:t>
      </w:r>
      <w:r>
        <w:rPr>
          <w:b/>
        </w:rPr>
        <w:t xml:space="preserve"> 24.221.- </w:t>
      </w:r>
      <w:r w:rsidRPr="00C45A4B">
        <w:rPr>
          <w:b/>
        </w:rPr>
        <w:t>Ft/fő</w:t>
      </w:r>
      <w:r>
        <w:rPr>
          <w:b/>
        </w:rPr>
        <w:t xml:space="preserve">, tehát a biztosítandó önerő mértéke </w:t>
      </w:r>
    </w:p>
    <w:p w:rsidR="00457F31" w:rsidRPr="00CB178B" w:rsidRDefault="00457F31" w:rsidP="00457F31">
      <w:pPr>
        <w:pStyle w:val="Listaszerbekezds"/>
        <w:numPr>
          <w:ilvl w:val="0"/>
          <w:numId w:val="6"/>
        </w:numPr>
        <w:autoSpaceDE w:val="0"/>
        <w:autoSpaceDN w:val="0"/>
        <w:adjustRightInd w:val="0"/>
        <w:jc w:val="both"/>
        <w:rPr>
          <w:b/>
        </w:rPr>
      </w:pPr>
      <w:r w:rsidRPr="00CB178B">
        <w:rPr>
          <w:b/>
        </w:rPr>
        <w:t xml:space="preserve">a) </w:t>
      </w:r>
      <w:proofErr w:type="spellStart"/>
      <w:r w:rsidRPr="00CB178B">
        <w:rPr>
          <w:b/>
        </w:rPr>
        <w:t>alcél</w:t>
      </w:r>
      <w:proofErr w:type="spellEnd"/>
      <w:r w:rsidRPr="00CB178B">
        <w:rPr>
          <w:b/>
        </w:rPr>
        <w:t xml:space="preserve"> </w:t>
      </w:r>
      <w:proofErr w:type="gramStart"/>
      <w:r w:rsidRPr="00CB178B">
        <w:rPr>
          <w:b/>
        </w:rPr>
        <w:t xml:space="preserve">esetén  </w:t>
      </w:r>
      <w:r>
        <w:rPr>
          <w:b/>
        </w:rPr>
        <w:t>1</w:t>
      </w:r>
      <w:r w:rsidRPr="00CB178B">
        <w:rPr>
          <w:b/>
        </w:rPr>
        <w:t>5</w:t>
      </w:r>
      <w:proofErr w:type="gramEnd"/>
      <w:r w:rsidRPr="00CB178B">
        <w:rPr>
          <w:b/>
        </w:rPr>
        <w:t xml:space="preserve"> %</w:t>
      </w:r>
    </w:p>
    <w:p w:rsidR="00457F31" w:rsidRPr="00CB178B" w:rsidRDefault="00457F31" w:rsidP="00457F31">
      <w:pPr>
        <w:pStyle w:val="Listaszerbekezds"/>
        <w:numPr>
          <w:ilvl w:val="0"/>
          <w:numId w:val="7"/>
        </w:num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 xml:space="preserve">b) és 1.c) </w:t>
      </w:r>
      <w:proofErr w:type="spellStart"/>
      <w:r>
        <w:rPr>
          <w:b/>
        </w:rPr>
        <w:t>alcél</w:t>
      </w:r>
      <w:proofErr w:type="spellEnd"/>
      <w:r>
        <w:rPr>
          <w:b/>
        </w:rPr>
        <w:t xml:space="preserve"> esetén 25 %</w:t>
      </w:r>
      <w:r w:rsidRPr="00CB178B">
        <w:rPr>
          <w:b/>
        </w:rPr>
        <w:t xml:space="preserve"> </w:t>
      </w:r>
    </w:p>
    <w:p w:rsidR="00457F31" w:rsidRDefault="00457F31" w:rsidP="00457F31">
      <w:pPr>
        <w:pStyle w:val="NormlWeb"/>
        <w:spacing w:before="0" w:beforeAutospacing="0" w:after="0" w:afterAutospacing="0"/>
        <w:jc w:val="both"/>
      </w:pPr>
    </w:p>
    <w:p w:rsidR="00457F31" w:rsidRDefault="00457F31" w:rsidP="00DC6DC7">
      <w:pPr>
        <w:jc w:val="both"/>
        <w:rPr>
          <w:b/>
          <w:lang w:eastAsia="x-none"/>
        </w:rPr>
      </w:pPr>
    </w:p>
    <w:p w:rsidR="00DC6DC7" w:rsidRPr="00CF0065" w:rsidRDefault="00DC6DC7" w:rsidP="00DC6DC7">
      <w:pPr>
        <w:jc w:val="both"/>
        <w:rPr>
          <w:b/>
          <w:lang w:eastAsia="x-none"/>
        </w:rPr>
      </w:pPr>
      <w:r w:rsidRPr="00CF0065">
        <w:rPr>
          <w:b/>
          <w:lang w:eastAsia="x-none"/>
        </w:rPr>
        <w:t>Tervezett fejlesztés</w:t>
      </w:r>
    </w:p>
    <w:p w:rsidR="00DC6DC7" w:rsidRDefault="00DC6DC7" w:rsidP="00DC6DC7">
      <w:pPr>
        <w:jc w:val="both"/>
        <w:rPr>
          <w:rFonts w:ascii="Arial Narrow" w:hAnsi="Arial Narrow"/>
          <w:b/>
          <w:u w:val="single"/>
          <w:lang w:eastAsia="x-none"/>
        </w:rPr>
      </w:pPr>
    </w:p>
    <w:p w:rsidR="00DC6DC7" w:rsidRDefault="00DC6DC7" w:rsidP="00DC6DC7">
      <w:pPr>
        <w:jc w:val="both"/>
      </w:pPr>
      <w:r>
        <w:t xml:space="preserve">A felhívásra települési önkormányzatok nyújthatnak be pályázatot a három </w:t>
      </w:r>
      <w:proofErr w:type="spellStart"/>
      <w:r>
        <w:t>alcél</w:t>
      </w:r>
      <w:proofErr w:type="spellEnd"/>
      <w:r>
        <w:t xml:space="preserve"> közül legfeljebb egyre. A támogatás maximális mértéke függ a pályázó település egy lakosra jutó adóerő képességétől. </w:t>
      </w:r>
      <w:r w:rsidR="00457F31">
        <w:t>Telki</w:t>
      </w:r>
      <w:r>
        <w:t xml:space="preserve"> esetében ez az érték </w:t>
      </w:r>
      <w:proofErr w:type="gramStart"/>
      <w:r w:rsidR="00457F31">
        <w:t>24.221</w:t>
      </w:r>
      <w:r>
        <w:t>,-</w:t>
      </w:r>
      <w:proofErr w:type="gramEnd"/>
      <w:r>
        <w:t xml:space="preserve"> Ft/fő. A pályázati felhívás szerint </w:t>
      </w:r>
      <w:proofErr w:type="gramStart"/>
      <w:r w:rsidR="00457F31">
        <w:t>25</w:t>
      </w:r>
      <w:r>
        <w:t>.000,-</w:t>
      </w:r>
      <w:proofErr w:type="gramEnd"/>
      <w:r>
        <w:t xml:space="preserve"> Ft/fő értéket el nem érő pályázók esetében a támogatás intenzitás maximális értéke 85% </w:t>
      </w:r>
      <w:r w:rsidR="00457F31">
        <w:t xml:space="preserve">illetve 75 % </w:t>
      </w:r>
      <w:r>
        <w:t xml:space="preserve">lehet. </w:t>
      </w:r>
    </w:p>
    <w:p w:rsidR="00DC6DC7" w:rsidRDefault="00DC6DC7" w:rsidP="00DC6DC7">
      <w:pPr>
        <w:jc w:val="both"/>
      </w:pPr>
    </w:p>
    <w:p w:rsidR="00530155" w:rsidRDefault="00530155" w:rsidP="00530155">
      <w:pPr>
        <w:jc w:val="both"/>
      </w:pPr>
      <w:r>
        <w:t>A beérkezett árajánlat alapján az alábbi beruházási érték merül fel:</w:t>
      </w:r>
    </w:p>
    <w:p w:rsidR="00530155" w:rsidRDefault="00530155" w:rsidP="00530155">
      <w:pPr>
        <w:jc w:val="both"/>
      </w:pPr>
    </w:p>
    <w:p w:rsidR="00530155" w:rsidRPr="00B04022" w:rsidRDefault="00530155" w:rsidP="00530155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B04022">
        <w:rPr>
          <w:b/>
          <w:color w:val="000000"/>
        </w:rPr>
        <w:t xml:space="preserve">A beruházás megvalósításának </w:t>
      </w:r>
      <w:r>
        <w:rPr>
          <w:b/>
          <w:color w:val="000000"/>
        </w:rPr>
        <w:t>k</w:t>
      </w:r>
      <w:r w:rsidRPr="00B04022">
        <w:rPr>
          <w:b/>
          <w:color w:val="000000"/>
        </w:rPr>
        <w:t>öltségbecslése</w:t>
      </w:r>
    </w:p>
    <w:p w:rsidR="00530155" w:rsidRPr="00B04022" w:rsidRDefault="00530155" w:rsidP="00530155">
      <w:pPr>
        <w:autoSpaceDE w:val="0"/>
        <w:autoSpaceDN w:val="0"/>
        <w:adjustRightInd w:val="0"/>
        <w:rPr>
          <w:b/>
          <w:bCs/>
          <w:color w:val="000000"/>
        </w:rPr>
      </w:pPr>
    </w:p>
    <w:p w:rsidR="00530155" w:rsidRPr="00505B4B" w:rsidRDefault="00530155" w:rsidP="00530155">
      <w:pPr>
        <w:autoSpaceDE w:val="0"/>
        <w:autoSpaceDN w:val="0"/>
        <w:adjustRightInd w:val="0"/>
        <w:rPr>
          <w:b/>
          <w:bCs/>
        </w:rPr>
      </w:pPr>
      <w:r w:rsidRPr="00505B4B">
        <w:rPr>
          <w:b/>
          <w:bCs/>
        </w:rPr>
        <w:t xml:space="preserve">A beruházás </w:t>
      </w:r>
      <w:proofErr w:type="gramStart"/>
      <w:r w:rsidRPr="00505B4B">
        <w:rPr>
          <w:b/>
          <w:bCs/>
        </w:rPr>
        <w:t xml:space="preserve">értéke:   </w:t>
      </w:r>
      <w:proofErr w:type="gramEnd"/>
      <w:r w:rsidRPr="00505B4B">
        <w:rPr>
          <w:b/>
          <w:bCs/>
        </w:rPr>
        <w:t xml:space="preserve">                       </w:t>
      </w:r>
      <w:r>
        <w:rPr>
          <w:b/>
          <w:bCs/>
        </w:rPr>
        <w:t xml:space="preserve"> </w:t>
      </w:r>
      <w:r w:rsidR="008E0CD1">
        <w:rPr>
          <w:b/>
          <w:bCs/>
        </w:rPr>
        <w:t>13.826.136</w:t>
      </w:r>
      <w:r>
        <w:rPr>
          <w:b/>
          <w:bCs/>
        </w:rPr>
        <w:t xml:space="preserve">- </w:t>
      </w:r>
      <w:r w:rsidRPr="00505B4B">
        <w:rPr>
          <w:b/>
          <w:bCs/>
        </w:rPr>
        <w:t>Ft</w:t>
      </w:r>
    </w:p>
    <w:p w:rsidR="00530155" w:rsidRPr="00505B4B" w:rsidRDefault="00530155" w:rsidP="00530155">
      <w:pPr>
        <w:autoSpaceDE w:val="0"/>
        <w:autoSpaceDN w:val="0"/>
        <w:adjustRightInd w:val="0"/>
        <w:rPr>
          <w:b/>
          <w:bCs/>
        </w:rPr>
      </w:pPr>
      <w:r w:rsidRPr="00505B4B">
        <w:rPr>
          <w:b/>
          <w:bCs/>
        </w:rPr>
        <w:t>Igényelhető támogatás (</w:t>
      </w:r>
      <w:r>
        <w:rPr>
          <w:b/>
          <w:bCs/>
        </w:rPr>
        <w:t>75</w:t>
      </w:r>
      <w:r w:rsidRPr="00505B4B">
        <w:rPr>
          <w:b/>
          <w:bCs/>
        </w:rPr>
        <w:t xml:space="preserve"> </w:t>
      </w:r>
      <w:proofErr w:type="gramStart"/>
      <w:r w:rsidRPr="00505B4B">
        <w:rPr>
          <w:b/>
          <w:bCs/>
        </w:rPr>
        <w:t xml:space="preserve">%)   </w:t>
      </w:r>
      <w:proofErr w:type="gramEnd"/>
      <w:r w:rsidRPr="00505B4B">
        <w:rPr>
          <w:b/>
          <w:bCs/>
        </w:rPr>
        <w:t xml:space="preserve">      </w:t>
      </w:r>
      <w:r w:rsidR="008E0CD1">
        <w:rPr>
          <w:b/>
          <w:bCs/>
        </w:rPr>
        <w:t xml:space="preserve">  10.369.602</w:t>
      </w:r>
      <w:r>
        <w:rPr>
          <w:b/>
          <w:bCs/>
        </w:rPr>
        <w:t>-</w:t>
      </w:r>
      <w:r w:rsidRPr="00505B4B">
        <w:rPr>
          <w:b/>
          <w:bCs/>
        </w:rPr>
        <w:t xml:space="preserve"> Ft</w:t>
      </w:r>
    </w:p>
    <w:p w:rsidR="00530155" w:rsidRPr="00505B4B" w:rsidRDefault="00530155" w:rsidP="00530155">
      <w:pPr>
        <w:autoSpaceDE w:val="0"/>
        <w:autoSpaceDN w:val="0"/>
        <w:adjustRightInd w:val="0"/>
      </w:pPr>
      <w:r w:rsidRPr="00505B4B">
        <w:rPr>
          <w:b/>
        </w:rPr>
        <w:t>Önerő</w:t>
      </w:r>
      <w:r w:rsidRPr="00505B4B">
        <w:t xml:space="preserve">                         </w:t>
      </w:r>
      <w:proofErr w:type="gramStart"/>
      <w:r w:rsidRPr="00505B4B">
        <w:t xml:space="preserve">   (</w:t>
      </w:r>
      <w:proofErr w:type="gramEnd"/>
      <w:r w:rsidRPr="00D15E75">
        <w:rPr>
          <w:b/>
        </w:rPr>
        <w:t>2</w:t>
      </w:r>
      <w:r>
        <w:rPr>
          <w:b/>
        </w:rPr>
        <w:t>5</w:t>
      </w:r>
      <w:r w:rsidRPr="00505B4B">
        <w:rPr>
          <w:b/>
        </w:rPr>
        <w:t xml:space="preserve"> %)           </w:t>
      </w:r>
      <w:r>
        <w:rPr>
          <w:b/>
        </w:rPr>
        <w:t xml:space="preserve"> </w:t>
      </w:r>
      <w:r w:rsidR="008E0CD1">
        <w:rPr>
          <w:b/>
        </w:rPr>
        <w:t xml:space="preserve">  3.456.534</w:t>
      </w:r>
      <w:r>
        <w:rPr>
          <w:b/>
        </w:rPr>
        <w:t>-</w:t>
      </w:r>
      <w:r w:rsidRPr="00505B4B">
        <w:rPr>
          <w:b/>
        </w:rPr>
        <w:t>Ft</w:t>
      </w:r>
    </w:p>
    <w:p w:rsidR="00530155" w:rsidRDefault="00530155" w:rsidP="00DC6DC7">
      <w:pPr>
        <w:jc w:val="both"/>
        <w:rPr>
          <w:b/>
          <w:lang w:eastAsia="x-none"/>
        </w:rPr>
      </w:pPr>
    </w:p>
    <w:p w:rsidR="00457F31" w:rsidRPr="000B5A36" w:rsidRDefault="00457F31" w:rsidP="00457F31">
      <w:pPr>
        <w:jc w:val="both"/>
      </w:pPr>
      <w:r w:rsidRPr="000B5A36">
        <w:t>Telki, 2020. j</w:t>
      </w:r>
      <w:r>
        <w:t>únius 2</w:t>
      </w:r>
      <w:r w:rsidR="008E0CD1">
        <w:t>2</w:t>
      </w:r>
      <w:r w:rsidRPr="000B5A36">
        <w:t>.</w:t>
      </w:r>
    </w:p>
    <w:p w:rsidR="00457F31" w:rsidRPr="000B5A36" w:rsidRDefault="00457F31" w:rsidP="00457F31">
      <w:pPr>
        <w:jc w:val="both"/>
      </w:pPr>
    </w:p>
    <w:p w:rsidR="00457F31" w:rsidRPr="000B5A36" w:rsidRDefault="00457F31" w:rsidP="00457F31">
      <w:pPr>
        <w:jc w:val="both"/>
      </w:pPr>
      <w:r w:rsidRPr="000B5A36">
        <w:tab/>
      </w:r>
      <w:r w:rsidRPr="000B5A36">
        <w:tab/>
      </w:r>
      <w:r w:rsidRPr="000B5A36">
        <w:tab/>
      </w:r>
      <w:r w:rsidRPr="000B5A36">
        <w:tab/>
      </w:r>
      <w:r w:rsidRPr="000B5A36">
        <w:tab/>
      </w:r>
      <w:r w:rsidRPr="000B5A36">
        <w:tab/>
      </w:r>
      <w:r w:rsidRPr="000B5A36">
        <w:tab/>
      </w:r>
      <w:r w:rsidRPr="000B5A36">
        <w:tab/>
      </w:r>
      <w:r w:rsidRPr="000B5A36">
        <w:tab/>
        <w:t>Deltai Károly</w:t>
      </w:r>
    </w:p>
    <w:p w:rsidR="00457F31" w:rsidRDefault="00457F31" w:rsidP="00457F31">
      <w:pPr>
        <w:jc w:val="both"/>
      </w:pPr>
      <w:r w:rsidRPr="000B5A36">
        <w:tab/>
      </w:r>
      <w:r w:rsidRPr="000B5A36">
        <w:tab/>
      </w:r>
      <w:r w:rsidRPr="000B5A36">
        <w:tab/>
      </w:r>
      <w:r w:rsidRPr="000B5A36">
        <w:tab/>
      </w:r>
      <w:r w:rsidRPr="000B5A36">
        <w:tab/>
      </w:r>
      <w:r w:rsidRPr="000B5A36">
        <w:tab/>
      </w:r>
      <w:r w:rsidRPr="000B5A36">
        <w:tab/>
      </w:r>
      <w:r w:rsidRPr="000B5A36">
        <w:tab/>
      </w:r>
      <w:r w:rsidRPr="000B5A36">
        <w:tab/>
        <w:t>polgármester</w:t>
      </w:r>
    </w:p>
    <w:p w:rsidR="00457F31" w:rsidRDefault="00457F31" w:rsidP="00457F31">
      <w:pPr>
        <w:jc w:val="both"/>
      </w:pPr>
    </w:p>
    <w:p w:rsidR="00457F31" w:rsidRDefault="00457F31" w:rsidP="00457F31">
      <w:pPr>
        <w:jc w:val="center"/>
        <w:rPr>
          <w:b/>
        </w:rPr>
      </w:pPr>
      <w:r>
        <w:rPr>
          <w:b/>
        </w:rPr>
        <w:t>Határozati javaslat</w:t>
      </w:r>
    </w:p>
    <w:p w:rsidR="00457F31" w:rsidRPr="00FD7A80" w:rsidRDefault="00457F31" w:rsidP="00457F31">
      <w:pPr>
        <w:jc w:val="center"/>
        <w:rPr>
          <w:b/>
        </w:rPr>
      </w:pPr>
      <w:r w:rsidRPr="00FD7A80">
        <w:rPr>
          <w:b/>
        </w:rPr>
        <w:t>Telki község Önkormányzat</w:t>
      </w:r>
    </w:p>
    <w:p w:rsidR="00457F31" w:rsidRPr="00FD7A80" w:rsidRDefault="00457F31" w:rsidP="00457F31">
      <w:pPr>
        <w:jc w:val="center"/>
        <w:rPr>
          <w:b/>
        </w:rPr>
      </w:pPr>
      <w:r w:rsidRPr="00FD7A80">
        <w:rPr>
          <w:b/>
        </w:rPr>
        <w:t>Képviselő-testülete</w:t>
      </w:r>
    </w:p>
    <w:p w:rsidR="00457F31" w:rsidRDefault="00457F31" w:rsidP="00457F31">
      <w:pPr>
        <w:jc w:val="center"/>
        <w:rPr>
          <w:b/>
        </w:rPr>
      </w:pPr>
      <w:r w:rsidRPr="00FD7A80">
        <w:rPr>
          <w:b/>
        </w:rPr>
        <w:t>/20</w:t>
      </w:r>
      <w:r>
        <w:rPr>
          <w:b/>
        </w:rPr>
        <w:t>20</w:t>
      </w:r>
      <w:r w:rsidRPr="00FD7A80">
        <w:rPr>
          <w:b/>
        </w:rPr>
        <w:t>. (</w:t>
      </w:r>
      <w:proofErr w:type="gramStart"/>
      <w:r>
        <w:rPr>
          <w:b/>
        </w:rPr>
        <w:t>VI</w:t>
      </w:r>
      <w:r w:rsidRPr="00FD7A80">
        <w:rPr>
          <w:b/>
        </w:rPr>
        <w:t>….</w:t>
      </w:r>
      <w:proofErr w:type="gramEnd"/>
      <w:r w:rsidRPr="00FD7A80">
        <w:rPr>
          <w:b/>
        </w:rPr>
        <w:t xml:space="preserve">) </w:t>
      </w:r>
      <w:r>
        <w:rPr>
          <w:b/>
        </w:rPr>
        <w:t>h</w:t>
      </w:r>
      <w:r w:rsidRPr="00FD7A80">
        <w:rPr>
          <w:b/>
        </w:rPr>
        <w:t>atározata</w:t>
      </w:r>
    </w:p>
    <w:p w:rsidR="00FD61B6" w:rsidRDefault="00FD61B6" w:rsidP="00457F31">
      <w:pPr>
        <w:jc w:val="center"/>
        <w:rPr>
          <w:b/>
        </w:rPr>
      </w:pPr>
    </w:p>
    <w:p w:rsidR="00FD61B6" w:rsidRPr="00507B47" w:rsidRDefault="00FD61B6" w:rsidP="00FD61B6">
      <w:pPr>
        <w:autoSpaceDE w:val="0"/>
        <w:autoSpaceDN w:val="0"/>
        <w:adjustRightInd w:val="0"/>
        <w:jc w:val="center"/>
        <w:rPr>
          <w:b/>
        </w:rPr>
      </w:pPr>
      <w:r w:rsidRPr="00507B47">
        <w:rPr>
          <w:b/>
        </w:rPr>
        <w:t xml:space="preserve">Önkormányzati feladatellátást szolgáló fejlesztések támogatásra vonatkozó </w:t>
      </w:r>
    </w:p>
    <w:p w:rsidR="00FD61B6" w:rsidRDefault="00FD61B6" w:rsidP="00FD61B6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Pályázat benyújtásáról</w:t>
      </w:r>
    </w:p>
    <w:p w:rsidR="00FD61B6" w:rsidRPr="00EF2AFF" w:rsidRDefault="00FD61B6" w:rsidP="00FD61B6">
      <w:pPr>
        <w:autoSpaceDE w:val="0"/>
        <w:autoSpaceDN w:val="0"/>
        <w:adjustRightInd w:val="0"/>
        <w:jc w:val="center"/>
        <w:rPr>
          <w:b/>
        </w:rPr>
      </w:pPr>
      <w:proofErr w:type="gramStart"/>
      <w:r w:rsidRPr="00EF2AFF">
        <w:rPr>
          <w:b/>
          <w:bCs/>
          <w:color w:val="000000"/>
        </w:rPr>
        <w:t>,,</w:t>
      </w:r>
      <w:proofErr w:type="gramEnd"/>
      <w:r w:rsidRPr="00EF2AFF">
        <w:rPr>
          <w:b/>
          <w:bCs/>
          <w:color w:val="000000"/>
        </w:rPr>
        <w:t xml:space="preserve"> </w:t>
      </w:r>
      <w:r w:rsidRPr="00EF2AFF">
        <w:rPr>
          <w:b/>
          <w:sz w:val="23"/>
          <w:szCs w:val="23"/>
        </w:rPr>
        <w:t xml:space="preserve"> Kötelező önkormányzati feladatot ellátó intézmények fejlesztése, felújítása ,,</w:t>
      </w:r>
    </w:p>
    <w:p w:rsidR="00FD61B6" w:rsidRDefault="00FD61B6" w:rsidP="00457F31">
      <w:pPr>
        <w:jc w:val="center"/>
        <w:rPr>
          <w:b/>
        </w:rPr>
      </w:pPr>
    </w:p>
    <w:p w:rsidR="00DC6DC7" w:rsidRPr="00FD61B6" w:rsidRDefault="00457F31" w:rsidP="00DC6DC7">
      <w:pPr>
        <w:spacing w:before="100" w:beforeAutospacing="1" w:after="100" w:afterAutospacing="1"/>
        <w:jc w:val="both"/>
        <w:rPr>
          <w:bCs/>
          <w:lang w:val="en"/>
        </w:rPr>
      </w:pPr>
      <w:r w:rsidRPr="00FD61B6">
        <w:rPr>
          <w:bCs/>
        </w:rPr>
        <w:t xml:space="preserve">Telki község </w:t>
      </w:r>
      <w:r w:rsidR="00DC6DC7" w:rsidRPr="00FD61B6">
        <w:rPr>
          <w:bCs/>
        </w:rPr>
        <w:t>Önkormányzat Képviselő-testülete az „Önkormányzati feladatellátást szolgáló fejlesztések támogatása pályázat”</w:t>
      </w:r>
      <w:r w:rsidR="00DC6DC7" w:rsidRPr="00FD61B6">
        <w:rPr>
          <w:bCs/>
          <w:lang w:val="en"/>
        </w:rPr>
        <w:t xml:space="preserve"> </w:t>
      </w:r>
      <w:proofErr w:type="spellStart"/>
      <w:r w:rsidR="00DC6DC7" w:rsidRPr="00FD61B6">
        <w:rPr>
          <w:bCs/>
          <w:lang w:val="en"/>
        </w:rPr>
        <w:t>tárgyában</w:t>
      </w:r>
      <w:proofErr w:type="spellEnd"/>
      <w:r w:rsidR="00DC6DC7" w:rsidRPr="00FD61B6">
        <w:rPr>
          <w:bCs/>
          <w:lang w:val="en"/>
        </w:rPr>
        <w:t xml:space="preserve"> </w:t>
      </w:r>
      <w:r w:rsidR="00DC6DC7" w:rsidRPr="00FD61B6">
        <w:rPr>
          <w:bCs/>
        </w:rPr>
        <w:t>az alábbiak szerint dönt:</w:t>
      </w:r>
    </w:p>
    <w:p w:rsidR="00FD61B6" w:rsidRPr="00FD61B6" w:rsidRDefault="00FD61B6" w:rsidP="00FD61B6">
      <w:pPr>
        <w:jc w:val="both"/>
        <w:rPr>
          <w:bCs/>
        </w:rPr>
      </w:pPr>
      <w:r w:rsidRPr="00FD61B6">
        <w:rPr>
          <w:bCs/>
        </w:rPr>
        <w:t xml:space="preserve">Telki Község Önkormányzata részt vesz az Önkormányzati feladatellátást szolgáló fejlesztések támogatása című </w:t>
      </w:r>
      <w:r w:rsidR="008E0CD1" w:rsidRPr="00CF0065">
        <w:t>Belterületi utak, járdák, hidak felújítása, karbantartása</w:t>
      </w:r>
      <w:r w:rsidRPr="00FD61B6">
        <w:rPr>
          <w:bCs/>
        </w:rPr>
        <w:t xml:space="preserve"> alcélú pályázaton a Telki, </w:t>
      </w:r>
      <w:r w:rsidR="008E0CD1">
        <w:rPr>
          <w:bCs/>
        </w:rPr>
        <w:t>Rákóczi utca, Közösségi ház – Rákóczi utca 37. közötti</w:t>
      </w:r>
      <w:r w:rsidRPr="00FD61B6">
        <w:rPr>
          <w:bCs/>
        </w:rPr>
        <w:t xml:space="preserve"> szakaszának felújításával.</w:t>
      </w:r>
    </w:p>
    <w:p w:rsidR="00FD61B6" w:rsidRPr="000E60DE" w:rsidRDefault="00FD61B6" w:rsidP="00FD61B6"/>
    <w:p w:rsidR="00FD61B6" w:rsidRDefault="00FD61B6" w:rsidP="00FD61B6">
      <w:pPr>
        <w:autoSpaceDE w:val="0"/>
        <w:autoSpaceDN w:val="0"/>
        <w:adjustRightInd w:val="0"/>
        <w:jc w:val="both"/>
      </w:pPr>
      <w:r w:rsidRPr="000E60DE">
        <w:t xml:space="preserve">A beruházással érintett </w:t>
      </w:r>
      <w:r>
        <w:t>útszakaszok</w:t>
      </w:r>
      <w:r w:rsidRPr="000E60DE">
        <w:t>: 2089 Telki,</w:t>
      </w:r>
      <w:r w:rsidR="008E0CD1">
        <w:t xml:space="preserve"> 82/2, 94, 97, 98</w:t>
      </w:r>
      <w:r>
        <w:t xml:space="preserve"> hrsz</w:t>
      </w:r>
    </w:p>
    <w:p w:rsidR="00FD61B6" w:rsidRPr="000E60DE" w:rsidRDefault="00FD61B6" w:rsidP="00FD61B6">
      <w:pPr>
        <w:autoSpaceDE w:val="0"/>
        <w:autoSpaceDN w:val="0"/>
        <w:adjustRightInd w:val="0"/>
        <w:jc w:val="both"/>
      </w:pPr>
    </w:p>
    <w:p w:rsidR="00FD61B6" w:rsidRPr="000E60DE" w:rsidRDefault="00FD61B6" w:rsidP="00FD61B6">
      <w:pPr>
        <w:autoSpaceDE w:val="0"/>
        <w:autoSpaceDN w:val="0"/>
        <w:adjustRightInd w:val="0"/>
        <w:jc w:val="both"/>
      </w:pPr>
      <w:r w:rsidRPr="000E60DE">
        <w:t xml:space="preserve">A beruházás tervezett összköltsége: bruttó: </w:t>
      </w:r>
      <w:proofErr w:type="gramStart"/>
      <w:r w:rsidR="008E0CD1">
        <w:t>13.826.136,</w:t>
      </w:r>
      <w:r>
        <w:t>-</w:t>
      </w:r>
      <w:proofErr w:type="gramEnd"/>
      <w:r w:rsidRPr="000E60DE">
        <w:t xml:space="preserve"> Ft</w:t>
      </w:r>
      <w:r>
        <w:t>.</w:t>
      </w:r>
      <w:r w:rsidRPr="000E60DE">
        <w:t xml:space="preserve"> </w:t>
      </w:r>
    </w:p>
    <w:p w:rsidR="00FD61B6" w:rsidRDefault="00FD61B6" w:rsidP="00FD61B6">
      <w:pPr>
        <w:autoSpaceDE w:val="0"/>
        <w:autoSpaceDN w:val="0"/>
        <w:adjustRightInd w:val="0"/>
        <w:jc w:val="both"/>
      </w:pPr>
    </w:p>
    <w:p w:rsidR="00FD61B6" w:rsidRPr="000E60DE" w:rsidRDefault="00FD61B6" w:rsidP="00FD61B6">
      <w:pPr>
        <w:autoSpaceDE w:val="0"/>
        <w:autoSpaceDN w:val="0"/>
        <w:adjustRightInd w:val="0"/>
        <w:jc w:val="both"/>
      </w:pPr>
      <w:r w:rsidRPr="000E60DE">
        <w:t>Az önkormányzat a bruttó</w:t>
      </w:r>
      <w:r w:rsidR="008E0CD1">
        <w:t xml:space="preserve"> 10.</w:t>
      </w:r>
      <w:r w:rsidR="00F7640F">
        <w:t>369.602</w:t>
      </w:r>
      <w:r w:rsidR="008E0CD1">
        <w:t>,</w:t>
      </w:r>
      <w:r>
        <w:t>-</w:t>
      </w:r>
      <w:r w:rsidRPr="000E60DE">
        <w:t xml:space="preserve"> Ft támogatási összeghez az önerőt, a bruttó </w:t>
      </w:r>
      <w:r w:rsidR="008E0CD1">
        <w:t>3.456.534,</w:t>
      </w:r>
      <w:r>
        <w:t>-</w:t>
      </w:r>
      <w:r w:rsidRPr="000E60DE">
        <w:t xml:space="preserve"> Ft-ot biztosítja. </w:t>
      </w:r>
    </w:p>
    <w:p w:rsidR="00FD61B6" w:rsidRDefault="00FD61B6" w:rsidP="00FD61B6">
      <w:pPr>
        <w:jc w:val="both"/>
      </w:pPr>
    </w:p>
    <w:p w:rsidR="00FD61B6" w:rsidRPr="00EA5C00" w:rsidRDefault="00FD61B6" w:rsidP="00FD61B6">
      <w:pPr>
        <w:jc w:val="both"/>
      </w:pPr>
      <w:r w:rsidRPr="00EA5C00">
        <w:t xml:space="preserve">A </w:t>
      </w:r>
      <w:r>
        <w:t xml:space="preserve">pályázatban megjelölt </w:t>
      </w:r>
      <w:r w:rsidRPr="00EA5C00">
        <w:t>célterület beruházásának teljes tervezett összköltsége: bruttó:</w:t>
      </w:r>
      <w:r w:rsidR="008E0CD1">
        <w:t xml:space="preserve"> </w:t>
      </w:r>
      <w:proofErr w:type="gramStart"/>
      <w:r w:rsidR="008E0CD1">
        <w:t>13.826.436,</w:t>
      </w:r>
      <w:r>
        <w:t>-</w:t>
      </w:r>
      <w:proofErr w:type="gramEnd"/>
      <w:r w:rsidRPr="00EA5C00">
        <w:t xml:space="preserve"> Ft.</w:t>
      </w:r>
    </w:p>
    <w:p w:rsidR="00FD61B6" w:rsidRDefault="00FD61B6" w:rsidP="00FD61B6">
      <w:pPr>
        <w:jc w:val="both"/>
      </w:pPr>
    </w:p>
    <w:p w:rsidR="00FD61B6" w:rsidRPr="007613EE" w:rsidRDefault="00FD61B6" w:rsidP="00FD61B6">
      <w:pPr>
        <w:jc w:val="both"/>
      </w:pPr>
      <w:r w:rsidRPr="007613EE">
        <w:t xml:space="preserve">A pályázati kiírásban meghatározott minimálisan biztosítandó bruttó saját erő mértéke az pályázati </w:t>
      </w:r>
      <w:proofErr w:type="spellStart"/>
      <w:r w:rsidRPr="007613EE">
        <w:t>alcél</w:t>
      </w:r>
      <w:proofErr w:type="spellEnd"/>
      <w:r w:rsidRPr="007613EE">
        <w:t xml:space="preserve"> tekintetében az önkormányzat adóerő képessége, és a maximálisan igényelhető támogatások alapján:</w:t>
      </w:r>
      <w:r w:rsidR="008E0CD1">
        <w:t xml:space="preserve"> </w:t>
      </w:r>
      <w:proofErr w:type="gramStart"/>
      <w:r w:rsidR="008E0CD1">
        <w:t>20.000.000,</w:t>
      </w:r>
      <w:r>
        <w:t>-</w:t>
      </w:r>
      <w:proofErr w:type="gramEnd"/>
      <w:r w:rsidRPr="007613EE">
        <w:t xml:space="preserve"> Ft. </w:t>
      </w:r>
    </w:p>
    <w:p w:rsidR="00FD61B6" w:rsidRDefault="00FD61B6" w:rsidP="00FD61B6">
      <w:pPr>
        <w:jc w:val="both"/>
      </w:pPr>
    </w:p>
    <w:p w:rsidR="00FD61B6" w:rsidRPr="007613EE" w:rsidRDefault="00FD61B6" w:rsidP="00FD61B6">
      <w:pPr>
        <w:jc w:val="both"/>
      </w:pPr>
      <w:r w:rsidRPr="007613EE">
        <w:lastRenderedPageBreak/>
        <w:t>A bruttó</w:t>
      </w:r>
      <w:r w:rsidR="008E0CD1">
        <w:t xml:space="preserve"> 10.369.602,</w:t>
      </w:r>
      <w:r>
        <w:t>-</w:t>
      </w:r>
      <w:r w:rsidRPr="007613EE">
        <w:t xml:space="preserve"> Ft támogatási összeghez az önkormányzat adóerő képessége alapján meghatározott</w:t>
      </w:r>
      <w:r w:rsidR="008E0CD1">
        <w:t xml:space="preserve"> </w:t>
      </w:r>
      <w:proofErr w:type="gramStart"/>
      <w:r w:rsidR="008E0CD1">
        <w:t>3.456.534,</w:t>
      </w:r>
      <w:r>
        <w:t>-</w:t>
      </w:r>
      <w:proofErr w:type="gramEnd"/>
      <w:r w:rsidRPr="007613EE">
        <w:t xml:space="preserve"> Ft önerőt a település 20</w:t>
      </w:r>
      <w:r>
        <w:t>21</w:t>
      </w:r>
      <w:r w:rsidRPr="007613EE">
        <w:t>. évi költségvetésének általános tartalékkeretéből biztosítja. Felkéri a jegyzőt, hogy az Önkormányzat 20</w:t>
      </w:r>
      <w:r>
        <w:t>21</w:t>
      </w:r>
      <w:r w:rsidRPr="007613EE">
        <w:t>. évi költségvetéséről szóló rendeletben az előirányzat-átcsoportosítást vezesse át.</w:t>
      </w:r>
    </w:p>
    <w:p w:rsidR="00FD61B6" w:rsidRDefault="00FD61B6" w:rsidP="00FD61B6">
      <w:pPr>
        <w:jc w:val="both"/>
      </w:pPr>
    </w:p>
    <w:p w:rsidR="00FD61B6" w:rsidRPr="00F62B2A" w:rsidRDefault="00FD61B6" w:rsidP="00FD61B6">
      <w:pPr>
        <w:jc w:val="both"/>
        <w:rPr>
          <w:b/>
        </w:rPr>
      </w:pPr>
      <w:r w:rsidRPr="00F62B2A">
        <w:t>A képviselő testület felhatalmazza a polgármestert a pályázat és mellékletei benyújtására, valamint az ezzel kapcsolatban szükséges nyilatkozatok megtételére.</w:t>
      </w:r>
    </w:p>
    <w:p w:rsidR="00FD61B6" w:rsidRDefault="00FD61B6" w:rsidP="00FD61B6">
      <w:pPr>
        <w:jc w:val="both"/>
        <w:rPr>
          <w:b/>
        </w:rPr>
      </w:pPr>
    </w:p>
    <w:p w:rsidR="00FD61B6" w:rsidRDefault="00FD61B6" w:rsidP="00FD61B6">
      <w:pPr>
        <w:jc w:val="both"/>
        <w:rPr>
          <w:b/>
        </w:rPr>
      </w:pPr>
    </w:p>
    <w:p w:rsidR="00FD61B6" w:rsidRPr="000E60DE" w:rsidRDefault="00FD61B6" w:rsidP="00FD61B6">
      <w:pPr>
        <w:jc w:val="both"/>
      </w:pPr>
      <w:proofErr w:type="gramStart"/>
      <w:r w:rsidRPr="000E60DE">
        <w:rPr>
          <w:b/>
        </w:rPr>
        <w:t>Felelős:</w:t>
      </w:r>
      <w:r w:rsidRPr="000E60DE">
        <w:t xml:space="preserve">   </w:t>
      </w:r>
      <w:proofErr w:type="gramEnd"/>
      <w:r w:rsidRPr="000E60DE">
        <w:t xml:space="preserve">      Polgármester</w:t>
      </w:r>
    </w:p>
    <w:p w:rsidR="00FD61B6" w:rsidRPr="000E60DE" w:rsidRDefault="00FD61B6" w:rsidP="00FD61B6">
      <w:pPr>
        <w:jc w:val="both"/>
      </w:pPr>
      <w:proofErr w:type="gramStart"/>
      <w:r w:rsidRPr="000E60DE">
        <w:rPr>
          <w:b/>
        </w:rPr>
        <w:t>Határidő:</w:t>
      </w:r>
      <w:r>
        <w:t xml:space="preserve">   </w:t>
      </w:r>
      <w:proofErr w:type="gramEnd"/>
      <w:r>
        <w:t xml:space="preserve">  2020</w:t>
      </w:r>
      <w:r w:rsidRPr="000E60DE">
        <w:t>.</w:t>
      </w:r>
      <w:r>
        <w:t>június…</w:t>
      </w:r>
      <w:r w:rsidRPr="000E60DE">
        <w:t>.</w:t>
      </w:r>
    </w:p>
    <w:p w:rsidR="00FD61B6" w:rsidRDefault="00FD61B6" w:rsidP="00FD61B6">
      <w:pPr>
        <w:rPr>
          <w:b/>
        </w:rPr>
      </w:pPr>
    </w:p>
    <w:p w:rsidR="00FD61B6" w:rsidRDefault="00FD61B6" w:rsidP="00FD61B6">
      <w:pPr>
        <w:jc w:val="center"/>
        <w:rPr>
          <w:b/>
        </w:rPr>
      </w:pPr>
    </w:p>
    <w:p w:rsidR="00FD61B6" w:rsidRPr="00B04022" w:rsidRDefault="00FD61B6" w:rsidP="00FD61B6"/>
    <w:p w:rsidR="000A78A9" w:rsidRPr="00B04022" w:rsidRDefault="000A78A9" w:rsidP="000A78A9"/>
    <w:p w:rsidR="000A78A9" w:rsidRPr="00B04022" w:rsidRDefault="000A78A9" w:rsidP="000A78A9">
      <w:pPr>
        <w:autoSpaceDE w:val="0"/>
        <w:autoSpaceDN w:val="0"/>
        <w:adjustRightInd w:val="0"/>
        <w:rPr>
          <w:color w:val="FF0000"/>
        </w:rPr>
      </w:pPr>
    </w:p>
    <w:p w:rsidR="000A78A9" w:rsidRPr="00B04022" w:rsidRDefault="000A78A9" w:rsidP="000A78A9">
      <w:pPr>
        <w:autoSpaceDE w:val="0"/>
        <w:autoSpaceDN w:val="0"/>
        <w:adjustRightInd w:val="0"/>
        <w:rPr>
          <w:b/>
          <w:bCs/>
          <w:color w:val="000000"/>
        </w:rPr>
      </w:pPr>
    </w:p>
    <w:p w:rsidR="00204DD2" w:rsidRDefault="00204DD2" w:rsidP="0014634D">
      <w:pPr>
        <w:jc w:val="both"/>
        <w:rPr>
          <w:b/>
        </w:rPr>
      </w:pPr>
    </w:p>
    <w:sectPr w:rsidR="00204DD2" w:rsidSect="00092FCD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E13D85"/>
    <w:multiLevelType w:val="hybridMultilevel"/>
    <w:tmpl w:val="B1C0A61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FE48BE"/>
    <w:multiLevelType w:val="hybridMultilevel"/>
    <w:tmpl w:val="9C4A7414"/>
    <w:lvl w:ilvl="0" w:tplc="C020170C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 w15:restartNumberingAfterBreak="0">
    <w:nsid w:val="1A0B5CCE"/>
    <w:multiLevelType w:val="hybridMultilevel"/>
    <w:tmpl w:val="636A4C2C"/>
    <w:lvl w:ilvl="0" w:tplc="C99C200A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204141"/>
    <w:multiLevelType w:val="hybridMultilevel"/>
    <w:tmpl w:val="0CA6B290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057D17"/>
    <w:multiLevelType w:val="hybridMultilevel"/>
    <w:tmpl w:val="18F48FD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98235A"/>
    <w:multiLevelType w:val="hybridMultilevel"/>
    <w:tmpl w:val="0CA6B290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6723AD"/>
    <w:multiLevelType w:val="hybridMultilevel"/>
    <w:tmpl w:val="508C6CD2"/>
    <w:lvl w:ilvl="0" w:tplc="040E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9DF15DC"/>
    <w:multiLevelType w:val="hybridMultilevel"/>
    <w:tmpl w:val="1C90271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6A21B7"/>
    <w:multiLevelType w:val="hybridMultilevel"/>
    <w:tmpl w:val="9F5622F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731E5F"/>
    <w:multiLevelType w:val="hybridMultilevel"/>
    <w:tmpl w:val="6FA8DA16"/>
    <w:lvl w:ilvl="0" w:tplc="B3AC5FE0">
      <w:start w:val="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7"/>
  </w:num>
  <w:num w:numId="5">
    <w:abstractNumId w:val="9"/>
  </w:num>
  <w:num w:numId="6">
    <w:abstractNumId w:val="8"/>
  </w:num>
  <w:num w:numId="7">
    <w:abstractNumId w:val="0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2FCD"/>
    <w:rsid w:val="00024FFC"/>
    <w:rsid w:val="000640FC"/>
    <w:rsid w:val="00092FCD"/>
    <w:rsid w:val="000A78A9"/>
    <w:rsid w:val="000F2D1E"/>
    <w:rsid w:val="0014634D"/>
    <w:rsid w:val="001918CF"/>
    <w:rsid w:val="001B3BDE"/>
    <w:rsid w:val="0020495F"/>
    <w:rsid w:val="00204DD2"/>
    <w:rsid w:val="002320D2"/>
    <w:rsid w:val="002B6989"/>
    <w:rsid w:val="002E74AA"/>
    <w:rsid w:val="00311D18"/>
    <w:rsid w:val="0031748E"/>
    <w:rsid w:val="00337177"/>
    <w:rsid w:val="003F13A1"/>
    <w:rsid w:val="00457F31"/>
    <w:rsid w:val="00530155"/>
    <w:rsid w:val="005436BC"/>
    <w:rsid w:val="00563E8C"/>
    <w:rsid w:val="00572EEB"/>
    <w:rsid w:val="00577147"/>
    <w:rsid w:val="00600F4A"/>
    <w:rsid w:val="00625CB3"/>
    <w:rsid w:val="00641E4C"/>
    <w:rsid w:val="0066158B"/>
    <w:rsid w:val="006632BE"/>
    <w:rsid w:val="006B4669"/>
    <w:rsid w:val="006D2A2C"/>
    <w:rsid w:val="006E4FAE"/>
    <w:rsid w:val="00755A1B"/>
    <w:rsid w:val="007B0B58"/>
    <w:rsid w:val="007B2DD3"/>
    <w:rsid w:val="007B7C8F"/>
    <w:rsid w:val="00841488"/>
    <w:rsid w:val="008804F3"/>
    <w:rsid w:val="008E0CD1"/>
    <w:rsid w:val="00903CA6"/>
    <w:rsid w:val="00927710"/>
    <w:rsid w:val="009B1BC7"/>
    <w:rsid w:val="00AB29A5"/>
    <w:rsid w:val="00B2075C"/>
    <w:rsid w:val="00B62BA5"/>
    <w:rsid w:val="00B75468"/>
    <w:rsid w:val="00B81B2C"/>
    <w:rsid w:val="00BA36F2"/>
    <w:rsid w:val="00BD3EF6"/>
    <w:rsid w:val="00C22090"/>
    <w:rsid w:val="00CC2C18"/>
    <w:rsid w:val="00D00DE2"/>
    <w:rsid w:val="00D15E75"/>
    <w:rsid w:val="00DC4461"/>
    <w:rsid w:val="00DC6DC7"/>
    <w:rsid w:val="00DE24ED"/>
    <w:rsid w:val="00E04154"/>
    <w:rsid w:val="00E86D03"/>
    <w:rsid w:val="00EB0275"/>
    <w:rsid w:val="00EC7BBD"/>
    <w:rsid w:val="00F0683E"/>
    <w:rsid w:val="00F72CF3"/>
    <w:rsid w:val="00F7640F"/>
    <w:rsid w:val="00FD6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1DA0B8"/>
  <w15:docId w15:val="{CD23D079-25A4-418F-BCAE-F61E954E5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092FCD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rsid w:val="00092FC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Bekezdsalapbettpusa"/>
    <w:rsid w:val="00092FCD"/>
  </w:style>
  <w:style w:type="paragraph" w:customStyle="1" w:styleId="Alaprtelmezett">
    <w:name w:val="Alapértelmezett"/>
    <w:rsid w:val="00092FCD"/>
    <w:pPr>
      <w:tabs>
        <w:tab w:val="left" w:pos="709"/>
      </w:tabs>
      <w:suppressAutoHyphens/>
      <w:spacing w:after="200" w:line="276" w:lineRule="auto"/>
    </w:pPr>
    <w:rPr>
      <w:color w:val="00000A"/>
    </w:rPr>
  </w:style>
  <w:style w:type="paragraph" w:styleId="Listaszerbekezds">
    <w:name w:val="List Paragraph"/>
    <w:basedOn w:val="Norml"/>
    <w:uiPriority w:val="34"/>
    <w:qFormat/>
    <w:rsid w:val="00D00DE2"/>
    <w:pPr>
      <w:ind w:left="720"/>
      <w:contextualSpacing/>
    </w:pPr>
  </w:style>
  <w:style w:type="paragraph" w:styleId="Szvegtrzs2">
    <w:name w:val="Body Text 2"/>
    <w:basedOn w:val="Norml"/>
    <w:link w:val="Szvegtrzs2Char"/>
    <w:rsid w:val="006E4FAE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rsid w:val="006E4FAE"/>
    <w:rPr>
      <w:sz w:val="24"/>
      <w:szCs w:val="24"/>
    </w:rPr>
  </w:style>
  <w:style w:type="paragraph" w:styleId="Szvegtrzs">
    <w:name w:val="Body Text"/>
    <w:basedOn w:val="Norml"/>
    <w:link w:val="SzvegtrzsChar"/>
    <w:uiPriority w:val="99"/>
    <w:unhideWhenUsed/>
    <w:rsid w:val="006E4FAE"/>
    <w:pPr>
      <w:spacing w:after="120" w:line="276" w:lineRule="auto"/>
      <w:jc w:val="both"/>
    </w:pPr>
    <w:rPr>
      <w:sz w:val="22"/>
      <w:szCs w:val="22"/>
      <w:lang w:eastAsia="en-US"/>
    </w:rPr>
  </w:style>
  <w:style w:type="character" w:customStyle="1" w:styleId="SzvegtrzsChar">
    <w:name w:val="Szövegtörzs Char"/>
    <w:basedOn w:val="Bekezdsalapbettpusa"/>
    <w:link w:val="Szvegtrzs"/>
    <w:uiPriority w:val="99"/>
    <w:rsid w:val="006E4FAE"/>
    <w:rPr>
      <w:sz w:val="22"/>
      <w:szCs w:val="22"/>
      <w:lang w:eastAsia="en-US"/>
    </w:rPr>
  </w:style>
  <w:style w:type="character" w:styleId="Kiemels">
    <w:name w:val="Emphasis"/>
    <w:uiPriority w:val="20"/>
    <w:qFormat/>
    <w:rsid w:val="006E4FAE"/>
    <w:rPr>
      <w:i/>
      <w:iCs/>
    </w:rPr>
  </w:style>
  <w:style w:type="character" w:styleId="Kiemels2">
    <w:name w:val="Strong"/>
    <w:uiPriority w:val="22"/>
    <w:qFormat/>
    <w:rsid w:val="006E4FAE"/>
    <w:rPr>
      <w:b/>
      <w:bCs/>
    </w:rPr>
  </w:style>
  <w:style w:type="table" w:styleId="Rcsostblzat">
    <w:name w:val="Table Grid"/>
    <w:basedOn w:val="Normltblzat"/>
    <w:rsid w:val="000A78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A78A9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770</Words>
  <Characters>5884</Characters>
  <Application>Microsoft Office Word</Application>
  <DocSecurity>4</DocSecurity>
  <Lines>49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Telki Község</vt:lpstr>
    </vt:vector>
  </TitlesOfParts>
  <Company>Telki PMH</Company>
  <LinksUpToDate>false</LinksUpToDate>
  <CharactersWithSpaces>6641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Telki Község</dc:title>
  <dc:creator>Aljegyző</dc:creator>
  <cp:lastModifiedBy>Jegyző</cp:lastModifiedBy>
  <cp:revision>2</cp:revision>
  <dcterms:created xsi:type="dcterms:W3CDTF">2020-06-26T08:10:00Z</dcterms:created>
  <dcterms:modified xsi:type="dcterms:W3CDTF">2020-06-26T08:10:00Z</dcterms:modified>
</cp:coreProperties>
</file>